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EFB" w:rsidRDefault="00877EFB" w:rsidP="00877EFB">
      <w:pPr>
        <w:pStyle w:val="Body"/>
      </w:pPr>
      <w:r w:rsidRPr="00805E23">
        <w:t xml:space="preserve">The </w:t>
      </w:r>
      <w:r w:rsidR="00583EA8">
        <w:t xml:space="preserve">Washington State </w:t>
      </w:r>
      <w:r w:rsidRPr="00805E23">
        <w:t>Department of Children, Youth, and Families (DCYF) is recruiting members for the Early Learning Advisory Council (ELAC) and is accepting applications from qualified and interested individuals</w:t>
      </w:r>
      <w:r>
        <w:t xml:space="preserve"> who are essential to coordinating </w:t>
      </w:r>
      <w:r w:rsidR="00583EA8">
        <w:t xml:space="preserve">statewide </w:t>
      </w:r>
      <w:r>
        <w:t xml:space="preserve">services </w:t>
      </w:r>
      <w:r w:rsidR="00583EA8">
        <w:t xml:space="preserve">for </w:t>
      </w:r>
      <w:r>
        <w:t xml:space="preserve">prenatal </w:t>
      </w:r>
      <w:r w:rsidR="00583EA8">
        <w:t xml:space="preserve">children </w:t>
      </w:r>
      <w:r>
        <w:t>through age 12</w:t>
      </w:r>
      <w:r w:rsidRPr="00805E23">
        <w:t xml:space="preserve">. </w:t>
      </w:r>
    </w:p>
    <w:p w:rsidR="00712784" w:rsidRDefault="00712784" w:rsidP="00712784">
      <w:pPr>
        <w:pStyle w:val="Heading2"/>
      </w:pPr>
      <w:r>
        <w:t>Open Seats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from the Developmental Disabilities Community representing children and families involved in Part C of the federal individuals with disabilities education act</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Calibri" w:cstheme="minorHAnsi"/>
          <w:sz w:val="24"/>
          <w:szCs w:val="24"/>
        </w:rPr>
        <w:t>Representative from the Developmental Disabilities Community representing children and families involved in Part B of the federal individuals with disabilities education act.</w:t>
      </w:r>
      <w:r w:rsidRPr="00316230">
        <w:rPr>
          <w:rFonts w:eastAsia="Times New Roman" w:cstheme="minorHAnsi"/>
          <w:color w:val="000000"/>
          <w:sz w:val="24"/>
          <w:szCs w:val="24"/>
        </w:rPr>
        <w:t xml:space="preserve"> </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Calibri" w:cstheme="minorHAnsi"/>
          <w:sz w:val="24"/>
          <w:szCs w:val="24"/>
        </w:rPr>
        <w:t>Representative designated by sovereign tribal governments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Calibri" w:cstheme="minorHAnsi"/>
          <w:sz w:val="24"/>
          <w:szCs w:val="24"/>
        </w:rPr>
        <w:t>Representative designated by sovereign tribal governments, representing a tribal early childhood education assistance program or head start program</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Calibri" w:cstheme="minorHAnsi"/>
          <w:sz w:val="24"/>
          <w:szCs w:val="24"/>
        </w:rPr>
        <w:t>Representative from a statewide advocacy coalition of organizations that focuses on early learning</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from an association representing statewide business interests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from a regional business coalition</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an advocacy organization for immigrants and refugees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an organization advocating for expanded learning opportunities and school-age child care programs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from the largest union representing child care providers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educational service districts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the early childhood education and assistance program</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licensed family home providers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child care centers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An infant or early childhood mental health expert</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A Family, Friend, and Neighbor caregiver</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from prenatal to three services</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A Pediatrician</w:t>
      </w:r>
    </w:p>
    <w:p w:rsidR="00316230" w:rsidRPr="00316230" w:rsidRDefault="00316230" w:rsidP="00316230">
      <w:pPr>
        <w:pStyle w:val="ListParagraph"/>
        <w:numPr>
          <w:ilvl w:val="0"/>
          <w:numId w:val="11"/>
        </w:numPr>
        <w:shd w:val="clear" w:color="auto" w:fill="FFFFFF"/>
        <w:spacing w:after="0" w:line="240" w:lineRule="auto"/>
        <w:rPr>
          <w:rFonts w:eastAsia="Times New Roman" w:cstheme="minorHAnsi"/>
          <w:color w:val="000000"/>
          <w:sz w:val="24"/>
          <w:szCs w:val="24"/>
        </w:rPr>
      </w:pPr>
      <w:r w:rsidRPr="00316230">
        <w:rPr>
          <w:rFonts w:eastAsia="Times New Roman" w:cstheme="minorHAnsi"/>
          <w:color w:val="000000"/>
          <w:sz w:val="24"/>
          <w:szCs w:val="24"/>
        </w:rPr>
        <w:t>Representative of the statewide child care resources and referral organization</w:t>
      </w:r>
    </w:p>
    <w:p w:rsidR="00316230" w:rsidRPr="00877EFB" w:rsidRDefault="00316230" w:rsidP="00877EFB">
      <w:pPr>
        <w:pStyle w:val="Body"/>
      </w:pPr>
    </w:p>
    <w:p w:rsidR="00877EFB" w:rsidRPr="00805E23" w:rsidRDefault="00877EFB" w:rsidP="00877EFB">
      <w:pPr>
        <w:pStyle w:val="Heading2"/>
        <w:rPr>
          <w:rFonts w:eastAsia="Times New Roman"/>
        </w:rPr>
      </w:pPr>
      <w:r w:rsidRPr="00805E23">
        <w:rPr>
          <w:rFonts w:eastAsia="Times New Roman"/>
        </w:rPr>
        <w:t>About ELAC</w:t>
      </w:r>
    </w:p>
    <w:p w:rsidR="00712784" w:rsidRDefault="00877EFB" w:rsidP="005C6332">
      <w:pPr>
        <w:shd w:val="clear" w:color="auto" w:fill="FFFFFF"/>
        <w:spacing w:after="0" w:line="240" w:lineRule="auto"/>
        <w:rPr>
          <w:rFonts w:eastAsia="Times New Roman" w:cstheme="minorHAnsi"/>
          <w:color w:val="000000"/>
          <w:sz w:val="24"/>
          <w:szCs w:val="24"/>
        </w:rPr>
        <w:sectPr w:rsidR="00712784" w:rsidSect="00316230">
          <w:footerReference w:type="default" r:id="rId8"/>
          <w:headerReference w:type="first" r:id="rId9"/>
          <w:footerReference w:type="first" r:id="rId10"/>
          <w:pgSz w:w="12240" w:h="15840"/>
          <w:pgMar w:top="1620" w:right="1440" w:bottom="1440" w:left="1440" w:header="1008" w:footer="720" w:gutter="0"/>
          <w:cols w:space="720"/>
          <w:titlePg/>
          <w:docGrid w:linePitch="360"/>
        </w:sectPr>
      </w:pPr>
      <w:r w:rsidRPr="00805E23">
        <w:rPr>
          <w:rFonts w:eastAsia="Times New Roman" w:cstheme="minorHAnsi"/>
          <w:color w:val="000000"/>
          <w:sz w:val="24"/>
          <w:szCs w:val="24"/>
        </w:rPr>
        <w:t>ELAC was created by the Legislature (</w:t>
      </w:r>
      <w:hyperlink r:id="rId11" w:history="1">
        <w:r w:rsidRPr="00877EFB">
          <w:rPr>
            <w:rStyle w:val="Hyperlink"/>
            <w:rFonts w:eastAsia="Times New Roman" w:cstheme="minorHAnsi"/>
            <w:szCs w:val="24"/>
          </w:rPr>
          <w:t>RCW 43.216.075</w:t>
        </w:r>
      </w:hyperlink>
      <w:r w:rsidRPr="00805E23">
        <w:rPr>
          <w:rFonts w:eastAsia="Times New Roman" w:cstheme="minorHAnsi"/>
          <w:color w:val="000000"/>
          <w:sz w:val="24"/>
          <w:szCs w:val="24"/>
        </w:rPr>
        <w:t>) in 2007</w:t>
      </w:r>
      <w:r w:rsidR="00583EA8">
        <w:rPr>
          <w:rFonts w:eastAsia="Times New Roman" w:cstheme="minorHAnsi"/>
          <w:color w:val="000000"/>
          <w:sz w:val="24"/>
          <w:szCs w:val="24"/>
        </w:rPr>
        <w:t>,</w:t>
      </w:r>
      <w:r>
        <w:rPr>
          <w:rFonts w:eastAsia="Times New Roman" w:cstheme="minorHAnsi"/>
          <w:color w:val="000000"/>
          <w:sz w:val="24"/>
          <w:szCs w:val="24"/>
        </w:rPr>
        <w:t xml:space="preserve"> with recent changes to membership during the 2021 session in the </w:t>
      </w:r>
      <w:hyperlink r:id="rId12" w:history="1">
        <w:r w:rsidRPr="00877EFB">
          <w:rPr>
            <w:rStyle w:val="Hyperlink"/>
          </w:rPr>
          <w:t>Fair Start for Kids Act</w:t>
        </w:r>
      </w:hyperlink>
      <w:r w:rsidRPr="00805E23">
        <w:rPr>
          <w:rFonts w:eastAsia="Times New Roman" w:cstheme="minorHAnsi"/>
          <w:color w:val="000000"/>
          <w:sz w:val="24"/>
          <w:szCs w:val="24"/>
        </w:rPr>
        <w:t>. The Council plays a pivotal role in the early learning system as an advisory body to DCYF and serves as a connector among the state, local communities</w:t>
      </w:r>
      <w:r w:rsidR="00583EA8">
        <w:rPr>
          <w:rFonts w:eastAsia="Times New Roman" w:cstheme="minorHAnsi"/>
          <w:color w:val="000000"/>
          <w:sz w:val="24"/>
          <w:szCs w:val="24"/>
        </w:rPr>
        <w:t>,</w:t>
      </w:r>
      <w:r w:rsidRPr="00805E23">
        <w:rPr>
          <w:rFonts w:eastAsia="Times New Roman" w:cstheme="minorHAnsi"/>
          <w:color w:val="000000"/>
          <w:sz w:val="24"/>
          <w:szCs w:val="24"/>
        </w:rPr>
        <w:t xml:space="preserve"> and constituencies across Washington.</w:t>
      </w:r>
    </w:p>
    <w:p w:rsidR="00877EFB" w:rsidRDefault="00877EFB" w:rsidP="005C6332">
      <w:pPr>
        <w:pStyle w:val="Body"/>
      </w:pPr>
      <w:r w:rsidRPr="00805E23">
        <w:lastRenderedPageBreak/>
        <w:t>ELAC’s membership reflects Washington’s regional, racial, and cultural diversity and includes parents, child care providers, health/safety experts</w:t>
      </w:r>
      <w:r w:rsidR="00583EA8">
        <w:t>,</w:t>
      </w:r>
      <w:r w:rsidRPr="00805E23">
        <w:t xml:space="preserve"> legislators, representatives of Tribal Nations, independent schools, the K-12 and higher education systems, and others</w:t>
      </w:r>
      <w:r>
        <w:t xml:space="preserve"> from </w:t>
      </w:r>
      <w:r w:rsidR="00712784">
        <w:t>both the</w:t>
      </w:r>
      <w:r>
        <w:t xml:space="preserve"> eastern and western side of the state</w:t>
      </w:r>
      <w:r w:rsidRPr="00805E23">
        <w:t xml:space="preserve"> interested in </w:t>
      </w:r>
      <w:r>
        <w:t>building</w:t>
      </w:r>
      <w:r w:rsidRPr="00805E23">
        <w:t xml:space="preserve"> a </w:t>
      </w:r>
      <w:r>
        <w:t>comprehensive system of quality</w:t>
      </w:r>
      <w:r w:rsidRPr="00805E23">
        <w:t xml:space="preserve"> early learning </w:t>
      </w:r>
      <w:r>
        <w:t>programs and services for Washington’s young</w:t>
      </w:r>
      <w:r w:rsidRPr="00805E23">
        <w:t xml:space="preserve"> children </w:t>
      </w:r>
      <w:r>
        <w:t>and families</w:t>
      </w:r>
      <w:r w:rsidRPr="00805E23">
        <w:t xml:space="preserve">. </w:t>
      </w:r>
    </w:p>
    <w:p w:rsidR="0046183A" w:rsidRDefault="0046183A" w:rsidP="0022301E">
      <w:pPr>
        <w:pStyle w:val="Footer"/>
      </w:pPr>
    </w:p>
    <w:p w:rsidR="00583EA8" w:rsidRDefault="00877EFB" w:rsidP="0022301E">
      <w:pPr>
        <w:pStyle w:val="Footer"/>
        <w:jc w:val="left"/>
        <w:rPr>
          <w:rFonts w:eastAsia="Times New Roman" w:cstheme="minorHAnsi"/>
          <w:color w:val="000000"/>
          <w:sz w:val="24"/>
          <w:szCs w:val="24"/>
        </w:rPr>
      </w:pPr>
      <w:r w:rsidRPr="00805E23">
        <w:rPr>
          <w:rFonts w:eastAsia="Times New Roman" w:cstheme="minorHAnsi"/>
          <w:color w:val="000000"/>
          <w:sz w:val="24"/>
          <w:szCs w:val="24"/>
        </w:rPr>
        <w:t xml:space="preserve">ELAC representatives from around the state meet regularly to advise and work with DCYF </w:t>
      </w:r>
      <w:r w:rsidR="00583EA8">
        <w:rPr>
          <w:rFonts w:eastAsia="Times New Roman" w:cstheme="minorHAnsi"/>
          <w:color w:val="000000"/>
          <w:sz w:val="24"/>
          <w:szCs w:val="24"/>
        </w:rPr>
        <w:t>on</w:t>
      </w:r>
      <w:r w:rsidRPr="00805E23">
        <w:rPr>
          <w:rFonts w:eastAsia="Times New Roman" w:cstheme="minorHAnsi"/>
          <w:color w:val="000000"/>
          <w:sz w:val="24"/>
          <w:szCs w:val="24"/>
        </w:rPr>
        <w:t xml:space="preserve"> policy development and implementation that </w:t>
      </w:r>
      <w:r>
        <w:rPr>
          <w:rFonts w:eastAsia="Times New Roman" w:cstheme="minorHAnsi"/>
          <w:color w:val="000000"/>
          <w:sz w:val="24"/>
          <w:szCs w:val="24"/>
        </w:rPr>
        <w:t>promotes</w:t>
      </w:r>
      <w:r w:rsidRPr="00805E23">
        <w:rPr>
          <w:rFonts w:eastAsia="Times New Roman" w:cstheme="minorHAnsi"/>
          <w:color w:val="000000"/>
          <w:sz w:val="24"/>
          <w:szCs w:val="24"/>
        </w:rPr>
        <w:t xml:space="preserve"> alignment of private and public sector actions, objectives, and resources, </w:t>
      </w:r>
      <w:r>
        <w:rPr>
          <w:rFonts w:eastAsia="Times New Roman" w:cstheme="minorHAnsi"/>
          <w:color w:val="000000"/>
          <w:sz w:val="24"/>
          <w:szCs w:val="24"/>
        </w:rPr>
        <w:t>with the overall goal of promoting school readiness for</w:t>
      </w:r>
      <w:r w:rsidRPr="00805E23">
        <w:rPr>
          <w:rFonts w:eastAsia="Times New Roman" w:cstheme="minorHAnsi"/>
          <w:color w:val="000000"/>
          <w:sz w:val="24"/>
          <w:szCs w:val="24"/>
        </w:rPr>
        <w:t xml:space="preserve"> all children. </w:t>
      </w:r>
    </w:p>
    <w:p w:rsidR="00583EA8" w:rsidRDefault="00583EA8" w:rsidP="0084334E">
      <w:pPr>
        <w:shd w:val="clear" w:color="auto" w:fill="FFFFFF"/>
        <w:spacing w:after="0" w:line="240" w:lineRule="auto"/>
        <w:rPr>
          <w:rFonts w:eastAsia="Times New Roman" w:cstheme="minorHAnsi"/>
          <w:color w:val="000000"/>
          <w:sz w:val="24"/>
          <w:szCs w:val="24"/>
        </w:rPr>
      </w:pPr>
    </w:p>
    <w:p w:rsidR="00877EFB" w:rsidRPr="00A90D37" w:rsidRDefault="00A90D37" w:rsidP="0084334E">
      <w:pPr>
        <w:shd w:val="clear" w:color="auto" w:fill="FFFFFF"/>
        <w:spacing w:after="0" w:line="240" w:lineRule="auto"/>
        <w:rPr>
          <w:rFonts w:eastAsia="Times New Roman" w:cstheme="minorHAnsi"/>
          <w:b/>
          <w:color w:val="000000"/>
          <w:sz w:val="24"/>
          <w:szCs w:val="24"/>
          <w:u w:val="single"/>
        </w:rPr>
      </w:pPr>
      <w:r w:rsidRPr="00A90D37">
        <w:rPr>
          <w:color w:val="952E46"/>
          <w:sz w:val="24"/>
          <w:szCs w:val="24"/>
          <w:u w:val="single"/>
        </w:rPr>
        <w:t>Read more about ELAC and its work</w:t>
      </w:r>
      <w:r w:rsidR="00583EA8" w:rsidRPr="00A90D37">
        <w:rPr>
          <w:sz w:val="24"/>
          <w:szCs w:val="24"/>
        </w:rPr>
        <w:t>.</w:t>
      </w:r>
    </w:p>
    <w:p w:rsidR="00877EFB" w:rsidRPr="00805E23" w:rsidRDefault="00877EFB" w:rsidP="00877EFB">
      <w:pPr>
        <w:pStyle w:val="Heading2"/>
        <w:rPr>
          <w:rFonts w:eastAsia="Times New Roman"/>
        </w:rPr>
      </w:pPr>
      <w:r w:rsidRPr="00805E23">
        <w:rPr>
          <w:rFonts w:eastAsia="Times New Roman"/>
        </w:rPr>
        <w:t>Membership</w:t>
      </w:r>
    </w:p>
    <w:p w:rsidR="00877EFB" w:rsidRPr="00805E23" w:rsidRDefault="00877EFB" w:rsidP="00877EFB">
      <w:pPr>
        <w:shd w:val="clear" w:color="auto" w:fill="FFFFFF"/>
        <w:spacing w:after="0" w:line="240" w:lineRule="auto"/>
        <w:rPr>
          <w:rFonts w:eastAsia="Times New Roman" w:cstheme="minorHAnsi"/>
          <w:color w:val="000000"/>
          <w:sz w:val="24"/>
          <w:szCs w:val="24"/>
        </w:rPr>
      </w:pPr>
      <w:r w:rsidRPr="00805E23">
        <w:rPr>
          <w:rFonts w:eastAsia="Times New Roman" w:cstheme="minorHAnsi"/>
          <w:color w:val="000000"/>
          <w:sz w:val="24"/>
          <w:szCs w:val="24"/>
        </w:rPr>
        <w:t>Members serve a minimum of two-year terms that expire on June 30 of the second year. ELAC meets at least six times per year; generally, from 9 a</w:t>
      </w:r>
      <w:r w:rsidR="00583EA8">
        <w:rPr>
          <w:rFonts w:eastAsia="Times New Roman" w:cstheme="minorHAnsi"/>
          <w:color w:val="000000"/>
          <w:sz w:val="24"/>
          <w:szCs w:val="24"/>
        </w:rPr>
        <w:t>.</w:t>
      </w:r>
      <w:r w:rsidRPr="00805E23">
        <w:rPr>
          <w:rFonts w:eastAsia="Times New Roman" w:cstheme="minorHAnsi"/>
          <w:color w:val="000000"/>
          <w:sz w:val="24"/>
          <w:szCs w:val="24"/>
        </w:rPr>
        <w:t>m</w:t>
      </w:r>
      <w:r w:rsidR="00583EA8">
        <w:rPr>
          <w:rFonts w:eastAsia="Times New Roman" w:cstheme="minorHAnsi"/>
          <w:color w:val="000000"/>
          <w:sz w:val="24"/>
          <w:szCs w:val="24"/>
        </w:rPr>
        <w:t>.</w:t>
      </w:r>
      <w:r w:rsidRPr="00805E23">
        <w:rPr>
          <w:rFonts w:eastAsia="Times New Roman" w:cstheme="minorHAnsi"/>
          <w:color w:val="000000"/>
          <w:sz w:val="24"/>
          <w:szCs w:val="24"/>
        </w:rPr>
        <w:t xml:space="preserve"> to 4 p</w:t>
      </w:r>
      <w:r w:rsidR="00583EA8">
        <w:rPr>
          <w:rFonts w:eastAsia="Times New Roman" w:cstheme="minorHAnsi"/>
          <w:color w:val="000000"/>
          <w:sz w:val="24"/>
          <w:szCs w:val="24"/>
        </w:rPr>
        <w:t>.</w:t>
      </w:r>
      <w:r w:rsidRPr="00805E23">
        <w:rPr>
          <w:rFonts w:eastAsia="Times New Roman" w:cstheme="minorHAnsi"/>
          <w:color w:val="000000"/>
          <w:sz w:val="24"/>
          <w:szCs w:val="24"/>
        </w:rPr>
        <w:t>m</w:t>
      </w:r>
      <w:r w:rsidR="00583EA8">
        <w:rPr>
          <w:rFonts w:eastAsia="Times New Roman" w:cstheme="minorHAnsi"/>
          <w:color w:val="000000"/>
          <w:sz w:val="24"/>
          <w:szCs w:val="24"/>
        </w:rPr>
        <w:t>.</w:t>
      </w:r>
      <w:r w:rsidRPr="00805E23">
        <w:rPr>
          <w:rFonts w:eastAsia="Times New Roman" w:cstheme="minorHAnsi"/>
          <w:color w:val="000000"/>
          <w:sz w:val="24"/>
          <w:szCs w:val="24"/>
        </w:rPr>
        <w:t xml:space="preserve"> (</w:t>
      </w:r>
      <w:r w:rsidRPr="00805E23">
        <w:rPr>
          <w:rFonts w:eastAsia="Times New Roman" w:cstheme="minorHAnsi"/>
          <w:b/>
          <w:i/>
          <w:color w:val="000000"/>
          <w:sz w:val="24"/>
          <w:szCs w:val="24"/>
        </w:rPr>
        <w:t>due to COVID-19</w:t>
      </w:r>
      <w:r w:rsidR="00583EA8">
        <w:rPr>
          <w:rFonts w:eastAsia="Times New Roman" w:cstheme="minorHAnsi"/>
          <w:b/>
          <w:i/>
          <w:color w:val="000000"/>
          <w:sz w:val="24"/>
          <w:szCs w:val="24"/>
        </w:rPr>
        <w:t>,</w:t>
      </w:r>
      <w:r w:rsidRPr="00805E23">
        <w:rPr>
          <w:rFonts w:eastAsia="Times New Roman" w:cstheme="minorHAnsi"/>
          <w:b/>
          <w:i/>
          <w:color w:val="000000"/>
          <w:sz w:val="24"/>
          <w:szCs w:val="24"/>
        </w:rPr>
        <w:t xml:space="preserve"> the schedule has been slightly altered</w:t>
      </w:r>
      <w:r w:rsidRPr="00805E23">
        <w:rPr>
          <w:rFonts w:eastAsia="Times New Roman" w:cstheme="minorHAnsi"/>
          <w:color w:val="000000"/>
          <w:sz w:val="24"/>
          <w:szCs w:val="24"/>
        </w:rPr>
        <w:t>). ELAC members are expected to attend the majority of meetings and be prepared to actively participate. Members who volunteer in subcommittees or work groups should expect to meet outside of the regular meeting dates.</w:t>
      </w:r>
    </w:p>
    <w:p w:rsidR="00877EFB" w:rsidRPr="00805E23" w:rsidRDefault="00877EFB" w:rsidP="00877EFB">
      <w:pPr>
        <w:spacing w:after="0"/>
        <w:rPr>
          <w:rFonts w:eastAsia="Calibri" w:cstheme="minorHAnsi"/>
          <w:b/>
          <w:sz w:val="24"/>
          <w:szCs w:val="24"/>
          <w:u w:val="single"/>
        </w:rPr>
      </w:pPr>
    </w:p>
    <w:p w:rsidR="00877EFB" w:rsidRDefault="00877EFB" w:rsidP="00877EFB">
      <w:pPr>
        <w:spacing w:after="0" w:line="240" w:lineRule="auto"/>
        <w:rPr>
          <w:rFonts w:eastAsia="Calibri" w:cstheme="minorHAnsi"/>
          <w:color w:val="0000FF"/>
          <w:sz w:val="24"/>
          <w:szCs w:val="24"/>
        </w:rPr>
      </w:pPr>
      <w:r w:rsidRPr="00805E23">
        <w:rPr>
          <w:rFonts w:eastAsia="Calibri" w:cstheme="minorHAnsi"/>
          <w:sz w:val="24"/>
          <w:szCs w:val="24"/>
        </w:rPr>
        <w:t>Council members are eligible for mileage reimbursements</w:t>
      </w:r>
      <w:r>
        <w:rPr>
          <w:rFonts w:eastAsia="Calibri" w:cstheme="minorHAnsi"/>
          <w:sz w:val="24"/>
          <w:szCs w:val="24"/>
        </w:rPr>
        <w:t xml:space="preserve"> </w:t>
      </w:r>
      <w:r>
        <w:rPr>
          <w:sz w:val="24"/>
          <w:szCs w:val="24"/>
        </w:rPr>
        <w:t>(when meetings resume in person)</w:t>
      </w:r>
      <w:r w:rsidRPr="00805E23">
        <w:rPr>
          <w:rFonts w:eastAsia="Calibri" w:cstheme="minorHAnsi"/>
          <w:sz w:val="24"/>
          <w:szCs w:val="24"/>
        </w:rPr>
        <w:t xml:space="preserve"> to help support participation.  Mileage will be reimbursed at current state travel reimbursement rates and in accordance with the State of Washington Office of Financial Management Travel Regulations. Current rates for travel can be accessed at: </w:t>
      </w:r>
      <w:hyperlink r:id="rId13" w:anchor="10.90.10" w:history="1">
        <w:r w:rsidR="00A90D37" w:rsidRPr="00A90D37">
          <w:rPr>
            <w:rStyle w:val="Hyperlink"/>
          </w:rPr>
          <w:t>http://www.ofm.wa.gov/policy/10.90.htm#10.90.10</w:t>
        </w:r>
      </w:hyperlink>
      <w:r w:rsidRPr="00A90D37">
        <w:rPr>
          <w:rFonts w:eastAsia="Calibri" w:cstheme="minorHAnsi"/>
          <w:sz w:val="24"/>
          <w:szCs w:val="24"/>
        </w:rPr>
        <w:t>.</w:t>
      </w:r>
      <w:r w:rsidRPr="00805E23">
        <w:rPr>
          <w:rFonts w:eastAsia="Calibri" w:cstheme="minorHAnsi"/>
          <w:color w:val="0000FF"/>
          <w:sz w:val="24"/>
          <w:szCs w:val="24"/>
          <w:u w:val="single"/>
        </w:rPr>
        <w:t xml:space="preserve"> </w:t>
      </w:r>
      <w:r w:rsidRPr="00805E23">
        <w:rPr>
          <w:rFonts w:eastAsia="Calibri" w:cstheme="minorHAnsi"/>
          <w:sz w:val="24"/>
          <w:szCs w:val="24"/>
        </w:rPr>
        <w:t xml:space="preserve"> </w:t>
      </w:r>
    </w:p>
    <w:p w:rsidR="00877EFB" w:rsidRPr="00877EFB" w:rsidRDefault="00877EFB" w:rsidP="00877EFB">
      <w:pPr>
        <w:spacing w:after="0" w:line="240" w:lineRule="auto"/>
        <w:rPr>
          <w:rFonts w:eastAsia="Calibri" w:cstheme="minorHAnsi"/>
          <w:color w:val="0000FF"/>
          <w:sz w:val="24"/>
          <w:szCs w:val="24"/>
        </w:rPr>
      </w:pPr>
    </w:p>
    <w:p w:rsidR="00877EFB" w:rsidRPr="00805E23" w:rsidRDefault="00877EFB" w:rsidP="00877EFB">
      <w:pPr>
        <w:pStyle w:val="Heading3"/>
      </w:pPr>
      <w:r w:rsidRPr="00805E23">
        <w:t>Process and Timeline</w:t>
      </w:r>
    </w:p>
    <w:p w:rsidR="00877EFB" w:rsidRPr="00805E23" w:rsidRDefault="00877EFB" w:rsidP="00877EFB">
      <w:pPr>
        <w:spacing w:after="0" w:line="240" w:lineRule="auto"/>
        <w:rPr>
          <w:rFonts w:cstheme="minorHAnsi"/>
          <w:sz w:val="24"/>
          <w:szCs w:val="24"/>
        </w:rPr>
      </w:pPr>
      <w:r>
        <w:rPr>
          <w:rFonts w:cstheme="minorHAnsi"/>
          <w:sz w:val="24"/>
          <w:szCs w:val="24"/>
        </w:rPr>
        <w:t>Aug</w:t>
      </w:r>
      <w:r w:rsidR="00583EA8">
        <w:rPr>
          <w:rFonts w:cstheme="minorHAnsi"/>
          <w:sz w:val="24"/>
          <w:szCs w:val="24"/>
        </w:rPr>
        <w:t>.</w:t>
      </w:r>
      <w:r>
        <w:rPr>
          <w:rFonts w:cstheme="minorHAnsi"/>
          <w:sz w:val="24"/>
          <w:szCs w:val="24"/>
        </w:rPr>
        <w:t xml:space="preserve"> 31</w:t>
      </w:r>
      <w:r w:rsidRPr="00805E23">
        <w:rPr>
          <w:rFonts w:cstheme="minorHAnsi"/>
          <w:sz w:val="24"/>
          <w:szCs w:val="24"/>
        </w:rPr>
        <w:t xml:space="preserve">, </w:t>
      </w:r>
      <w:r>
        <w:rPr>
          <w:rFonts w:cstheme="minorHAnsi"/>
          <w:sz w:val="24"/>
          <w:szCs w:val="24"/>
        </w:rPr>
        <w:t>2021</w:t>
      </w:r>
      <w:r w:rsidRPr="00805E23">
        <w:rPr>
          <w:rFonts w:cstheme="minorHAnsi"/>
          <w:sz w:val="24"/>
          <w:szCs w:val="24"/>
        </w:rPr>
        <w:t>:</w:t>
      </w:r>
      <w:r w:rsidRPr="00805E23">
        <w:rPr>
          <w:rFonts w:cstheme="minorHAnsi"/>
          <w:sz w:val="24"/>
          <w:szCs w:val="24"/>
        </w:rPr>
        <w:tab/>
        <w:t xml:space="preserve"> Applications Due</w:t>
      </w:r>
    </w:p>
    <w:p w:rsidR="00877EFB" w:rsidRPr="00805E23" w:rsidRDefault="00877EFB" w:rsidP="00877EFB">
      <w:pPr>
        <w:spacing w:after="0" w:line="240" w:lineRule="auto"/>
        <w:rPr>
          <w:rFonts w:cstheme="minorHAnsi"/>
          <w:sz w:val="24"/>
          <w:szCs w:val="24"/>
        </w:rPr>
      </w:pPr>
      <w:r>
        <w:rPr>
          <w:rFonts w:cstheme="minorHAnsi"/>
          <w:sz w:val="24"/>
          <w:szCs w:val="24"/>
        </w:rPr>
        <w:t>Sept</w:t>
      </w:r>
      <w:r w:rsidR="00583EA8">
        <w:rPr>
          <w:rFonts w:cstheme="minorHAnsi"/>
          <w:sz w:val="24"/>
          <w:szCs w:val="24"/>
        </w:rPr>
        <w:t>.</w:t>
      </w:r>
      <w:r>
        <w:rPr>
          <w:rFonts w:cstheme="minorHAnsi"/>
          <w:sz w:val="24"/>
          <w:szCs w:val="24"/>
        </w:rPr>
        <w:t xml:space="preserve"> 17</w:t>
      </w:r>
      <w:r w:rsidRPr="00805E23">
        <w:rPr>
          <w:rFonts w:cstheme="minorHAnsi"/>
          <w:sz w:val="24"/>
          <w:szCs w:val="24"/>
        </w:rPr>
        <w:t xml:space="preserve">, </w:t>
      </w:r>
      <w:r>
        <w:rPr>
          <w:rFonts w:cstheme="minorHAnsi"/>
          <w:sz w:val="24"/>
          <w:szCs w:val="24"/>
        </w:rPr>
        <w:t>2021</w:t>
      </w:r>
      <w:r w:rsidRPr="00805E23">
        <w:rPr>
          <w:rFonts w:cstheme="minorHAnsi"/>
          <w:sz w:val="24"/>
          <w:szCs w:val="24"/>
        </w:rPr>
        <w:t>:</w:t>
      </w:r>
      <w:r w:rsidR="00583EA8">
        <w:rPr>
          <w:rFonts w:cstheme="minorHAnsi"/>
          <w:sz w:val="24"/>
          <w:szCs w:val="24"/>
        </w:rPr>
        <w:t xml:space="preserve"> </w:t>
      </w:r>
      <w:r w:rsidRPr="00805E23">
        <w:rPr>
          <w:rFonts w:cstheme="minorHAnsi"/>
          <w:sz w:val="24"/>
          <w:szCs w:val="24"/>
        </w:rPr>
        <w:t>Applications Reviewed</w:t>
      </w:r>
    </w:p>
    <w:p w:rsidR="00877EFB" w:rsidRPr="00805E23" w:rsidRDefault="00877EFB" w:rsidP="00877EFB">
      <w:pPr>
        <w:spacing w:after="0" w:line="240" w:lineRule="auto"/>
        <w:rPr>
          <w:rFonts w:cstheme="minorHAnsi"/>
          <w:sz w:val="24"/>
          <w:szCs w:val="24"/>
        </w:rPr>
      </w:pPr>
      <w:r>
        <w:rPr>
          <w:rFonts w:cstheme="minorHAnsi"/>
          <w:sz w:val="24"/>
          <w:szCs w:val="24"/>
        </w:rPr>
        <w:t>Sept</w:t>
      </w:r>
      <w:r w:rsidR="00583EA8">
        <w:rPr>
          <w:rFonts w:cstheme="minorHAnsi"/>
          <w:sz w:val="24"/>
          <w:szCs w:val="24"/>
        </w:rPr>
        <w:t>.</w:t>
      </w:r>
      <w:r>
        <w:rPr>
          <w:rFonts w:cstheme="minorHAnsi"/>
          <w:sz w:val="24"/>
          <w:szCs w:val="24"/>
        </w:rPr>
        <w:t xml:space="preserve"> 24</w:t>
      </w:r>
      <w:r w:rsidRPr="00805E23">
        <w:rPr>
          <w:rFonts w:cstheme="minorHAnsi"/>
          <w:sz w:val="24"/>
          <w:szCs w:val="24"/>
        </w:rPr>
        <w:t xml:space="preserve">, </w:t>
      </w:r>
      <w:r>
        <w:rPr>
          <w:rFonts w:cstheme="minorHAnsi"/>
          <w:sz w:val="24"/>
          <w:szCs w:val="24"/>
        </w:rPr>
        <w:t>2021</w:t>
      </w:r>
      <w:r w:rsidRPr="00805E23">
        <w:rPr>
          <w:rFonts w:cstheme="minorHAnsi"/>
          <w:sz w:val="24"/>
          <w:szCs w:val="24"/>
        </w:rPr>
        <w:t>:</w:t>
      </w:r>
      <w:r w:rsidR="00583EA8">
        <w:rPr>
          <w:rFonts w:cstheme="minorHAnsi"/>
          <w:sz w:val="24"/>
          <w:szCs w:val="24"/>
        </w:rPr>
        <w:t xml:space="preserve"> </w:t>
      </w:r>
      <w:r w:rsidRPr="00805E23">
        <w:rPr>
          <w:rFonts w:cstheme="minorHAnsi"/>
          <w:sz w:val="24"/>
          <w:szCs w:val="24"/>
        </w:rPr>
        <w:t>Applicants Notified</w:t>
      </w:r>
    </w:p>
    <w:p w:rsidR="00877EFB" w:rsidRPr="00805E23" w:rsidRDefault="00877EFB" w:rsidP="00877EFB">
      <w:pPr>
        <w:spacing w:after="0" w:line="240" w:lineRule="auto"/>
        <w:rPr>
          <w:rFonts w:cstheme="minorHAnsi"/>
          <w:sz w:val="24"/>
          <w:szCs w:val="24"/>
        </w:rPr>
      </w:pPr>
      <w:r>
        <w:rPr>
          <w:rFonts w:cstheme="minorHAnsi"/>
          <w:sz w:val="24"/>
          <w:szCs w:val="24"/>
        </w:rPr>
        <w:t>Oct</w:t>
      </w:r>
      <w:r w:rsidR="00583EA8">
        <w:rPr>
          <w:rFonts w:cstheme="minorHAnsi"/>
          <w:sz w:val="24"/>
          <w:szCs w:val="24"/>
        </w:rPr>
        <w:t>.</w:t>
      </w:r>
      <w:r>
        <w:rPr>
          <w:rFonts w:cstheme="minorHAnsi"/>
          <w:sz w:val="24"/>
          <w:szCs w:val="24"/>
        </w:rPr>
        <w:t xml:space="preserve"> 1</w:t>
      </w:r>
      <w:r w:rsidRPr="00805E23">
        <w:rPr>
          <w:rFonts w:cstheme="minorHAnsi"/>
          <w:sz w:val="24"/>
          <w:szCs w:val="24"/>
        </w:rPr>
        <w:t xml:space="preserve">, </w:t>
      </w:r>
      <w:r>
        <w:rPr>
          <w:rFonts w:cstheme="minorHAnsi"/>
          <w:sz w:val="24"/>
          <w:szCs w:val="24"/>
        </w:rPr>
        <w:t>2021</w:t>
      </w:r>
      <w:r w:rsidRPr="00805E23">
        <w:rPr>
          <w:rFonts w:cstheme="minorHAnsi"/>
          <w:sz w:val="24"/>
          <w:szCs w:val="24"/>
        </w:rPr>
        <w:t>:</w:t>
      </w:r>
      <w:r w:rsidR="00583EA8">
        <w:rPr>
          <w:rFonts w:cstheme="minorHAnsi"/>
          <w:sz w:val="24"/>
          <w:szCs w:val="24"/>
        </w:rPr>
        <w:t xml:space="preserve"> </w:t>
      </w:r>
      <w:r w:rsidRPr="00805E23">
        <w:rPr>
          <w:rFonts w:cstheme="minorHAnsi"/>
          <w:sz w:val="24"/>
          <w:szCs w:val="24"/>
        </w:rPr>
        <w:t>Member Terms Begin</w:t>
      </w:r>
    </w:p>
    <w:p w:rsidR="00877EFB" w:rsidRPr="00805E23" w:rsidRDefault="00877EFB" w:rsidP="00877EFB">
      <w:pPr>
        <w:spacing w:after="0" w:line="240" w:lineRule="auto"/>
        <w:jc w:val="center"/>
        <w:rPr>
          <w:rFonts w:eastAsia="Calibri" w:cstheme="minorHAnsi"/>
          <w:b/>
          <w:sz w:val="24"/>
          <w:szCs w:val="24"/>
          <w:u w:val="single"/>
        </w:rPr>
      </w:pPr>
    </w:p>
    <w:p w:rsidR="00877EFB" w:rsidRPr="0034034C" w:rsidRDefault="00877EFB" w:rsidP="00877EFB">
      <w:pPr>
        <w:pStyle w:val="Heading3"/>
        <w:rPr>
          <w:rFonts w:eastAsia="Calibri"/>
        </w:rPr>
      </w:pPr>
      <w:r w:rsidRPr="0034034C">
        <w:rPr>
          <w:rFonts w:eastAsia="Calibri"/>
        </w:rPr>
        <w:t>Supplemental Questions</w:t>
      </w:r>
    </w:p>
    <w:p w:rsidR="0022301E" w:rsidRPr="0046183A" w:rsidRDefault="00877EFB" w:rsidP="0046183A">
      <w:pPr>
        <w:spacing w:after="0" w:line="240" w:lineRule="auto"/>
        <w:rPr>
          <w:rFonts w:ascii="Calibri" w:eastAsia="Calibri" w:hAnsi="Calibri" w:cs="Calibri"/>
          <w:sz w:val="24"/>
          <w:szCs w:val="24"/>
        </w:rPr>
        <w:sectPr w:rsidR="0022301E" w:rsidRPr="0046183A" w:rsidSect="00316230">
          <w:headerReference w:type="first" r:id="rId14"/>
          <w:footerReference w:type="first" r:id="rId15"/>
          <w:pgSz w:w="12240" w:h="15840"/>
          <w:pgMar w:top="1620" w:right="1440" w:bottom="1440" w:left="1440" w:header="1008" w:footer="720" w:gutter="0"/>
          <w:cols w:space="720"/>
          <w:titlePg/>
          <w:docGrid w:linePitch="360"/>
        </w:sectPr>
      </w:pPr>
      <w:r w:rsidRPr="0034034C">
        <w:rPr>
          <w:rFonts w:ascii="Calibri" w:eastAsia="Calibri" w:hAnsi="Calibri" w:cs="Calibri"/>
          <w:sz w:val="24"/>
          <w:szCs w:val="24"/>
        </w:rPr>
        <w:t xml:space="preserve">We </w:t>
      </w:r>
      <w:r w:rsidR="00583EA8">
        <w:rPr>
          <w:rFonts w:ascii="Calibri" w:eastAsia="Calibri" w:hAnsi="Calibri" w:cs="Calibri"/>
          <w:sz w:val="24"/>
          <w:szCs w:val="24"/>
        </w:rPr>
        <w:t>encourage</w:t>
      </w:r>
      <w:r w:rsidR="00583EA8" w:rsidRPr="0034034C">
        <w:rPr>
          <w:rFonts w:ascii="Calibri" w:eastAsia="Calibri" w:hAnsi="Calibri" w:cs="Calibri"/>
          <w:sz w:val="24"/>
          <w:szCs w:val="24"/>
        </w:rPr>
        <w:t xml:space="preserve"> </w:t>
      </w:r>
      <w:r w:rsidRPr="0034034C">
        <w:rPr>
          <w:rFonts w:ascii="Calibri" w:eastAsia="Calibri" w:hAnsi="Calibri" w:cs="Calibri"/>
          <w:sz w:val="24"/>
          <w:szCs w:val="24"/>
        </w:rPr>
        <w:t xml:space="preserve">you to answer the questions in a way that helps you best express yourself. This may include written answers, video (YouTube), electronic submission, or phone conversations.  If you would like to schedule a phone call to address the questions, please contact us at </w:t>
      </w:r>
      <w:hyperlink r:id="rId16" w:history="1">
        <w:r w:rsidRPr="00877EFB">
          <w:rPr>
            <w:rStyle w:val="Hyperlink"/>
          </w:rPr>
          <w:t>dcyf.communityengagement@dcyf.wa.gov</w:t>
        </w:r>
      </w:hyperlink>
      <w:r w:rsidRPr="0034034C">
        <w:rPr>
          <w:rFonts w:ascii="Calibri" w:eastAsia="Calibri" w:hAnsi="Calibri" w:cs="Calibri"/>
          <w:sz w:val="24"/>
          <w:szCs w:val="24"/>
        </w:rPr>
        <w:t xml:space="preserve"> </w:t>
      </w:r>
      <w:r w:rsidRPr="0034034C">
        <w:rPr>
          <w:rFonts w:ascii="Calibri" w:eastAsia="Calibri" w:hAnsi="Calibri" w:cs="Calibri"/>
          <w:b/>
          <w:sz w:val="24"/>
          <w:szCs w:val="24"/>
        </w:rPr>
        <w:t>by</w:t>
      </w:r>
      <w:r>
        <w:rPr>
          <w:rFonts w:ascii="Calibri" w:eastAsia="Calibri" w:hAnsi="Calibri" w:cs="Calibri"/>
          <w:b/>
          <w:sz w:val="24"/>
          <w:szCs w:val="24"/>
        </w:rPr>
        <w:t xml:space="preserve"> </w:t>
      </w:r>
      <w:r w:rsidRPr="000A6766">
        <w:rPr>
          <w:rFonts w:ascii="Calibri" w:eastAsia="Calibri" w:hAnsi="Calibri" w:cs="Calibri"/>
          <w:b/>
          <w:sz w:val="24"/>
          <w:szCs w:val="24"/>
        </w:rPr>
        <w:t>August 20, 2021</w:t>
      </w:r>
      <w:r w:rsidRPr="000A6766">
        <w:rPr>
          <w:rFonts w:ascii="Calibri" w:eastAsia="Calibri" w:hAnsi="Calibri" w:cs="Calibri"/>
          <w:sz w:val="24"/>
          <w:szCs w:val="24"/>
        </w:rPr>
        <w:t xml:space="preserve">. </w:t>
      </w:r>
      <w:r w:rsidRPr="0034034C">
        <w:rPr>
          <w:rFonts w:ascii="Calibri" w:eastAsia="Calibri" w:hAnsi="Calibri" w:cs="Calibri"/>
          <w:sz w:val="24"/>
          <w:szCs w:val="24"/>
        </w:rPr>
        <w:t>Feel free to contact us (</w:t>
      </w:r>
      <w:hyperlink r:id="rId17" w:history="1">
        <w:r w:rsidRPr="00877EFB">
          <w:rPr>
            <w:rStyle w:val="Hyperlink"/>
          </w:rPr>
          <w:t>dcyf.communityengagement@dcyf.wa.gov</w:t>
        </w:r>
      </w:hyperlink>
      <w:r w:rsidRPr="0034034C">
        <w:rPr>
          <w:rFonts w:ascii="Calibri" w:eastAsia="Calibri" w:hAnsi="Calibri" w:cs="Calibri"/>
          <w:sz w:val="24"/>
          <w:szCs w:val="24"/>
        </w:rPr>
        <w:t>) with any questions.</w:t>
      </w:r>
    </w:p>
    <w:p w:rsidR="00A646B1" w:rsidRPr="00A646B1" w:rsidRDefault="00645BA7" w:rsidP="0046183A">
      <w:pPr>
        <w:pStyle w:val="Body"/>
        <w:jc w:val="center"/>
        <w:rPr>
          <w:rFonts w:cstheme="minorHAnsi"/>
          <w:b/>
          <w:szCs w:val="24"/>
        </w:rPr>
      </w:pPr>
      <w:r w:rsidRPr="00A646B1">
        <w:rPr>
          <w:rFonts w:cstheme="minorHAnsi"/>
          <w:b/>
          <w:szCs w:val="24"/>
        </w:rPr>
        <w:lastRenderedPageBreak/>
        <w:t xml:space="preserve">All submissions are due by </w:t>
      </w:r>
      <w:r w:rsidR="00A646B1" w:rsidRPr="00A646B1">
        <w:rPr>
          <w:rFonts w:cstheme="minorHAnsi"/>
          <w:b/>
          <w:szCs w:val="24"/>
        </w:rPr>
        <w:t>Aug</w:t>
      </w:r>
      <w:r w:rsidR="00583EA8">
        <w:rPr>
          <w:rFonts w:cstheme="minorHAnsi"/>
          <w:b/>
          <w:szCs w:val="24"/>
        </w:rPr>
        <w:t>.</w:t>
      </w:r>
      <w:r w:rsidR="00A646B1" w:rsidRPr="00A646B1">
        <w:rPr>
          <w:rFonts w:cstheme="minorHAnsi"/>
          <w:b/>
          <w:szCs w:val="24"/>
        </w:rPr>
        <w:t xml:space="preserve"> 31, 2021</w:t>
      </w:r>
    </w:p>
    <w:p w:rsidR="00A646B1" w:rsidRPr="00A1112F" w:rsidRDefault="00A646B1" w:rsidP="00A646B1">
      <w:pPr>
        <w:pStyle w:val="Body"/>
        <w:jc w:val="center"/>
        <w:rPr>
          <w:rFonts w:cstheme="minorHAnsi"/>
          <w:b/>
          <w:i/>
          <w:sz w:val="20"/>
          <w:szCs w:val="20"/>
        </w:rPr>
      </w:pPr>
      <w:r w:rsidRPr="00A1112F">
        <w:rPr>
          <w:rFonts w:eastAsia="Calibri" w:cstheme="minorHAnsi"/>
          <w:i/>
          <w:szCs w:val="24"/>
        </w:rPr>
        <w:t>Please fill out the questions and submit in one of the following ways:</w:t>
      </w:r>
    </w:p>
    <w:p w:rsidR="00A646B1" w:rsidRPr="00A646B1" w:rsidRDefault="00A646B1" w:rsidP="00A646B1">
      <w:pPr>
        <w:spacing w:after="0" w:line="240" w:lineRule="auto"/>
        <w:jc w:val="center"/>
        <w:rPr>
          <w:rFonts w:ascii="Calibri" w:eastAsia="Calibri" w:hAnsi="Calibri" w:cs="Calibr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2479"/>
        <w:gridCol w:w="2480"/>
      </w:tblGrid>
      <w:tr w:rsidR="00A646B1" w:rsidRPr="0034034C" w:rsidTr="00311BB0">
        <w:tc>
          <w:tcPr>
            <w:tcW w:w="2351" w:type="pct"/>
            <w:hideMark/>
          </w:tcPr>
          <w:p w:rsidR="00A646B1" w:rsidRPr="00A646B1" w:rsidRDefault="00A646B1" w:rsidP="000E5C49">
            <w:pPr>
              <w:rPr>
                <w:rFonts w:ascii="Calibri" w:eastAsia="Calibri" w:hAnsi="Calibri" w:cs="Calibri"/>
              </w:rPr>
            </w:pPr>
            <w:r w:rsidRPr="00A646B1">
              <w:rPr>
                <w:rFonts w:ascii="Calibri" w:eastAsia="Calibri" w:hAnsi="Calibri" w:cs="Calibri"/>
                <w:b/>
              </w:rPr>
              <w:t>Email</w:t>
            </w:r>
            <w:r w:rsidRPr="00A646B1">
              <w:rPr>
                <w:rFonts w:ascii="Calibri" w:eastAsia="Calibri" w:hAnsi="Calibri" w:cs="Calibri"/>
              </w:rPr>
              <w:t>:</w:t>
            </w:r>
          </w:p>
          <w:p w:rsidR="00A646B1" w:rsidRPr="00877EFB" w:rsidRDefault="00623218" w:rsidP="000E5C49">
            <w:pPr>
              <w:rPr>
                <w:rStyle w:val="Hyperlink"/>
              </w:rPr>
            </w:pPr>
            <w:hyperlink r:id="rId18" w:history="1">
              <w:r w:rsidR="00A646B1" w:rsidRPr="00877EFB">
                <w:rPr>
                  <w:rStyle w:val="Hyperlink"/>
                </w:rPr>
                <w:t>dcyf.communityengagement@dcyf.wa.gov</w:t>
              </w:r>
            </w:hyperlink>
          </w:p>
        </w:tc>
        <w:tc>
          <w:tcPr>
            <w:tcW w:w="1324" w:type="pct"/>
            <w:hideMark/>
          </w:tcPr>
          <w:p w:rsidR="00A646B1" w:rsidRPr="00A646B1" w:rsidRDefault="00A646B1" w:rsidP="000E5C49">
            <w:pPr>
              <w:rPr>
                <w:rFonts w:ascii="Calibri" w:eastAsia="Calibri" w:hAnsi="Calibri" w:cs="Calibri"/>
                <w:b/>
              </w:rPr>
            </w:pPr>
            <w:r w:rsidRPr="00A646B1">
              <w:rPr>
                <w:rFonts w:ascii="Calibri" w:eastAsia="Calibri" w:hAnsi="Calibri" w:cs="Calibri"/>
                <w:b/>
              </w:rPr>
              <w:t>Electronically:</w:t>
            </w:r>
          </w:p>
          <w:p w:rsidR="00A646B1" w:rsidRPr="00877EFB" w:rsidRDefault="00623218" w:rsidP="000E5C49">
            <w:pPr>
              <w:rPr>
                <w:rStyle w:val="Hyperlink"/>
              </w:rPr>
            </w:pPr>
            <w:hyperlink r:id="rId19" w:history="1">
              <w:r w:rsidR="00A646B1" w:rsidRPr="00A90D37">
                <w:rPr>
                  <w:rStyle w:val="Hyperlink"/>
                </w:rPr>
                <w:t>Surv</w:t>
              </w:r>
              <w:r w:rsidR="00A646B1" w:rsidRPr="00A90D37">
                <w:rPr>
                  <w:rStyle w:val="Hyperlink"/>
                </w:rPr>
                <w:t>e</w:t>
              </w:r>
              <w:r w:rsidR="00A646B1" w:rsidRPr="00A90D37">
                <w:rPr>
                  <w:rStyle w:val="Hyperlink"/>
                </w:rPr>
                <w:t>yMonkey</w:t>
              </w:r>
            </w:hyperlink>
          </w:p>
        </w:tc>
        <w:tc>
          <w:tcPr>
            <w:tcW w:w="1325" w:type="pct"/>
            <w:hideMark/>
          </w:tcPr>
          <w:p w:rsidR="00A646B1" w:rsidRPr="00A646B1" w:rsidRDefault="00A646B1" w:rsidP="000E5C49">
            <w:pPr>
              <w:rPr>
                <w:rFonts w:ascii="Calibri" w:eastAsia="Calibri" w:hAnsi="Calibri" w:cs="Calibri"/>
              </w:rPr>
            </w:pPr>
            <w:r w:rsidRPr="00A646B1">
              <w:rPr>
                <w:rFonts w:ascii="Calibri" w:eastAsia="Calibri" w:hAnsi="Calibri" w:cs="Calibri"/>
                <w:b/>
              </w:rPr>
              <w:t>Mail</w:t>
            </w:r>
            <w:r w:rsidRPr="00A646B1">
              <w:rPr>
                <w:rFonts w:ascii="Calibri" w:eastAsia="Calibri" w:hAnsi="Calibri" w:cs="Calibri"/>
              </w:rPr>
              <w:t>:</w:t>
            </w:r>
          </w:p>
          <w:p w:rsidR="00A646B1" w:rsidRPr="00A646B1" w:rsidRDefault="00A646B1" w:rsidP="000E5C49">
            <w:pPr>
              <w:rPr>
                <w:rFonts w:ascii="Calibri" w:eastAsia="Calibri" w:hAnsi="Calibri" w:cs="Calibri"/>
              </w:rPr>
            </w:pPr>
            <w:r w:rsidRPr="00A646B1">
              <w:rPr>
                <w:rFonts w:ascii="Calibri" w:eastAsia="Calibri" w:hAnsi="Calibri" w:cs="Calibri"/>
              </w:rPr>
              <w:t>Community Engagement</w:t>
            </w:r>
          </w:p>
          <w:p w:rsidR="00A646B1" w:rsidRPr="00A646B1" w:rsidRDefault="00A646B1" w:rsidP="000E5C49">
            <w:pPr>
              <w:rPr>
                <w:rFonts w:ascii="Calibri" w:eastAsia="Calibri" w:hAnsi="Calibri" w:cs="Calibri"/>
              </w:rPr>
            </w:pPr>
            <w:r w:rsidRPr="00A646B1">
              <w:rPr>
                <w:rFonts w:ascii="Calibri" w:eastAsia="Calibri" w:hAnsi="Calibri" w:cs="Calibri"/>
              </w:rPr>
              <w:t>PO Box 40975</w:t>
            </w:r>
          </w:p>
          <w:p w:rsidR="00A646B1" w:rsidRPr="0034034C" w:rsidRDefault="00A646B1" w:rsidP="000E5C49">
            <w:pPr>
              <w:rPr>
                <w:rFonts w:ascii="Calibri" w:eastAsia="Calibri" w:hAnsi="Calibri" w:cs="Calibri"/>
              </w:rPr>
            </w:pPr>
            <w:r w:rsidRPr="00A646B1">
              <w:rPr>
                <w:rFonts w:ascii="Calibri" w:eastAsia="Calibri" w:hAnsi="Calibri" w:cs="Calibri"/>
              </w:rPr>
              <w:t>Olympia, WA  98501</w:t>
            </w:r>
          </w:p>
        </w:tc>
      </w:tr>
    </w:tbl>
    <w:p w:rsidR="0046183A" w:rsidRDefault="0046183A" w:rsidP="00A646B1">
      <w:pPr>
        <w:spacing w:after="0" w:line="240" w:lineRule="auto"/>
        <w:jc w:val="center"/>
        <w:rPr>
          <w:rFonts w:ascii="Calibri" w:eastAsia="Calibri" w:hAnsi="Calibri" w:cs="Calibri"/>
          <w:i/>
          <w:sz w:val="24"/>
          <w:szCs w:val="24"/>
        </w:rPr>
      </w:pPr>
    </w:p>
    <w:p w:rsidR="00A646B1" w:rsidRPr="0034034C" w:rsidRDefault="00A646B1" w:rsidP="00A646B1">
      <w:pPr>
        <w:spacing w:after="0" w:line="240" w:lineRule="auto"/>
        <w:jc w:val="center"/>
        <w:rPr>
          <w:rFonts w:ascii="Calibri" w:eastAsia="Calibri" w:hAnsi="Calibri" w:cs="Calibri"/>
          <w:i/>
          <w:sz w:val="24"/>
          <w:szCs w:val="24"/>
        </w:rPr>
      </w:pPr>
      <w:r w:rsidRPr="0034034C">
        <w:rPr>
          <w:rFonts w:ascii="Calibri" w:eastAsia="Calibri" w:hAnsi="Calibri" w:cs="Calibri"/>
          <w:i/>
          <w:sz w:val="24"/>
          <w:szCs w:val="24"/>
        </w:rPr>
        <w:t>All information shared below will only be used for this recruitment process.</w:t>
      </w:r>
    </w:p>
    <w:p w:rsidR="00A646B1" w:rsidRDefault="00A646B1" w:rsidP="00A646B1">
      <w:pPr>
        <w:spacing w:after="0" w:line="240" w:lineRule="auto"/>
        <w:jc w:val="center"/>
        <w:rPr>
          <w:rFonts w:ascii="Calibri" w:eastAsia="Calibri" w:hAnsi="Calibri" w:cs="Calibri"/>
          <w:i/>
          <w:sz w:val="24"/>
          <w:szCs w:val="24"/>
        </w:rPr>
      </w:pPr>
      <w:r w:rsidRPr="0034034C">
        <w:rPr>
          <w:rFonts w:ascii="Calibri" w:eastAsia="Calibri" w:hAnsi="Calibri" w:cs="Calibri"/>
          <w:i/>
          <w:sz w:val="24"/>
          <w:szCs w:val="24"/>
        </w:rPr>
        <w:t>Thank you for completing.</w:t>
      </w:r>
    </w:p>
    <w:p w:rsidR="00A646B1" w:rsidRDefault="00A646B1" w:rsidP="00A646B1">
      <w:pPr>
        <w:spacing w:after="0" w:line="240" w:lineRule="auto"/>
        <w:rPr>
          <w:rFonts w:eastAsia="Calibri" w:cstheme="minorHAnsi"/>
          <w:sz w:val="24"/>
          <w:szCs w:val="24"/>
        </w:rPr>
      </w:pPr>
    </w:p>
    <w:p w:rsidR="00A646B1" w:rsidRPr="00A646B1" w:rsidRDefault="00A646B1" w:rsidP="00A646B1">
      <w:pPr>
        <w:spacing w:after="0" w:line="240" w:lineRule="auto"/>
        <w:rPr>
          <w:rFonts w:ascii="Calibri" w:eastAsia="Calibri" w:hAnsi="Calibri" w:cs="Times New Roman"/>
          <w:sz w:val="24"/>
          <w:szCs w:val="24"/>
        </w:rPr>
      </w:pPr>
      <w:r w:rsidRPr="00A646B1">
        <w:rPr>
          <w:rFonts w:ascii="Calibri" w:eastAsia="Calibri" w:hAnsi="Calibri" w:cs="Times New Roman"/>
          <w:sz w:val="24"/>
          <w:szCs w:val="24"/>
        </w:rPr>
        <w:t xml:space="preserve">Name:  </w:t>
      </w:r>
      <w:r w:rsidRPr="00A646B1">
        <w:rPr>
          <w:rFonts w:ascii="Calibri" w:eastAsia="Calibri" w:hAnsi="Calibri" w:cs="Times New Roman"/>
          <w:b/>
          <w:sz w:val="24"/>
          <w:szCs w:val="24"/>
        </w:rPr>
        <w:fldChar w:fldCharType="begin">
          <w:ffData>
            <w:name w:val="Text1"/>
            <w:enabled/>
            <w:calcOnExit w:val="0"/>
            <w:textInput/>
          </w:ffData>
        </w:fldChar>
      </w:r>
      <w:bookmarkStart w:id="0" w:name="Text1"/>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bookmarkStart w:id="1" w:name="_GoBack"/>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bookmarkEnd w:id="1"/>
      <w:r w:rsidRPr="00A646B1">
        <w:rPr>
          <w:rFonts w:ascii="Calibri" w:eastAsia="Calibri" w:hAnsi="Calibri" w:cs="Times New Roman"/>
          <w:b/>
          <w:sz w:val="24"/>
          <w:szCs w:val="24"/>
        </w:rPr>
        <w:fldChar w:fldCharType="end"/>
      </w:r>
      <w:bookmarkEnd w:id="0"/>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t xml:space="preserve">City:  </w:t>
      </w:r>
      <w:r w:rsidRPr="00A646B1">
        <w:rPr>
          <w:rFonts w:ascii="Calibri" w:eastAsia="Calibri" w:hAnsi="Calibri" w:cs="Times New Roman"/>
          <w:b/>
          <w:sz w:val="24"/>
          <w:szCs w:val="24"/>
        </w:rPr>
        <w:fldChar w:fldCharType="begin">
          <w:ffData>
            <w:name w:val="Text2"/>
            <w:enabled/>
            <w:calcOnExit w:val="0"/>
            <w:textInput/>
          </w:ffData>
        </w:fldChar>
      </w:r>
      <w:bookmarkStart w:id="2" w:name="Text2"/>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Pr="00A646B1">
        <w:rPr>
          <w:rFonts w:ascii="Calibri" w:eastAsia="Calibri" w:hAnsi="Calibri" w:cs="Times New Roman"/>
          <w:b/>
          <w:sz w:val="24"/>
          <w:szCs w:val="24"/>
        </w:rPr>
        <w:fldChar w:fldCharType="end"/>
      </w:r>
      <w:bookmarkEnd w:id="2"/>
    </w:p>
    <w:p w:rsidR="00A646B1" w:rsidRPr="00A646B1" w:rsidRDefault="00A646B1" w:rsidP="00A646B1">
      <w:pPr>
        <w:spacing w:after="0" w:line="240" w:lineRule="auto"/>
        <w:rPr>
          <w:rFonts w:ascii="Calibri" w:eastAsia="Calibri" w:hAnsi="Calibri" w:cs="Times New Roman"/>
          <w:sz w:val="24"/>
          <w:szCs w:val="24"/>
        </w:rPr>
      </w:pPr>
    </w:p>
    <w:p w:rsidR="00A646B1" w:rsidRPr="00A646B1" w:rsidRDefault="00A646B1" w:rsidP="00A646B1">
      <w:pPr>
        <w:spacing w:after="0" w:line="240" w:lineRule="auto"/>
        <w:rPr>
          <w:rFonts w:ascii="Calibri" w:eastAsia="Calibri" w:hAnsi="Calibri" w:cs="Times New Roman"/>
          <w:sz w:val="24"/>
          <w:szCs w:val="24"/>
        </w:rPr>
      </w:pPr>
      <w:r w:rsidRPr="00A646B1">
        <w:rPr>
          <w:rFonts w:ascii="Calibri" w:eastAsia="Calibri" w:hAnsi="Calibri" w:cs="Times New Roman"/>
          <w:sz w:val="24"/>
          <w:szCs w:val="24"/>
        </w:rPr>
        <w:t xml:space="preserve">Phone Number(s):  </w:t>
      </w:r>
      <w:r w:rsidRPr="00A646B1">
        <w:rPr>
          <w:rFonts w:ascii="Calibri" w:eastAsia="Calibri" w:hAnsi="Calibri" w:cs="Times New Roman"/>
          <w:b/>
          <w:sz w:val="24"/>
          <w:szCs w:val="24"/>
        </w:rPr>
        <w:fldChar w:fldCharType="begin">
          <w:ffData>
            <w:name w:val="Text3"/>
            <w:enabled/>
            <w:calcOnExit w:val="0"/>
            <w:textInput/>
          </w:ffData>
        </w:fldChar>
      </w:r>
      <w:bookmarkStart w:id="3" w:name="Text3"/>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Pr="00A646B1">
        <w:rPr>
          <w:rFonts w:ascii="Calibri" w:eastAsia="Calibri" w:hAnsi="Calibri" w:cs="Times New Roman"/>
          <w:b/>
          <w:sz w:val="24"/>
          <w:szCs w:val="24"/>
        </w:rPr>
        <w:fldChar w:fldCharType="end"/>
      </w:r>
      <w:bookmarkEnd w:id="3"/>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r>
      <w:r w:rsidRPr="00A646B1">
        <w:rPr>
          <w:rFonts w:ascii="Calibri" w:eastAsia="Calibri" w:hAnsi="Calibri" w:cs="Times New Roman"/>
          <w:sz w:val="24"/>
          <w:szCs w:val="24"/>
        </w:rPr>
        <w:tab/>
        <w:t xml:space="preserve">Email Address:  </w:t>
      </w:r>
      <w:r w:rsidRPr="00A646B1">
        <w:rPr>
          <w:rFonts w:ascii="Calibri" w:eastAsia="Calibri" w:hAnsi="Calibri" w:cs="Times New Roman"/>
          <w:b/>
          <w:sz w:val="24"/>
          <w:szCs w:val="24"/>
        </w:rPr>
        <w:fldChar w:fldCharType="begin">
          <w:ffData>
            <w:name w:val="Text4"/>
            <w:enabled/>
            <w:calcOnExit w:val="0"/>
            <w:textInput/>
          </w:ffData>
        </w:fldChar>
      </w:r>
      <w:bookmarkStart w:id="4" w:name="Text4"/>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Pr="00A646B1">
        <w:rPr>
          <w:rFonts w:ascii="Calibri" w:eastAsia="Calibri" w:hAnsi="Calibri" w:cs="Times New Roman"/>
          <w:b/>
          <w:sz w:val="24"/>
          <w:szCs w:val="24"/>
        </w:rPr>
        <w:fldChar w:fldCharType="end"/>
      </w:r>
      <w:bookmarkEnd w:id="4"/>
    </w:p>
    <w:p w:rsidR="00A646B1" w:rsidRPr="00A646B1" w:rsidRDefault="00A646B1" w:rsidP="00A646B1">
      <w:pPr>
        <w:spacing w:after="0" w:line="240" w:lineRule="auto"/>
        <w:rPr>
          <w:rFonts w:ascii="Calibri" w:eastAsia="Calibri" w:hAnsi="Calibri" w:cs="Times New Roman"/>
          <w:sz w:val="24"/>
          <w:szCs w:val="24"/>
        </w:rPr>
      </w:pPr>
      <w:r w:rsidRPr="00A646B1">
        <w:rPr>
          <w:rFonts w:ascii="Calibri" w:eastAsia="Calibri" w:hAnsi="Calibri" w:cs="Times New Roman"/>
          <w:sz w:val="24"/>
          <w:szCs w:val="24"/>
        </w:rPr>
        <w:t xml:space="preserve">What is the best way to reach you?  </w:t>
      </w:r>
      <w:r w:rsidRPr="00A646B1">
        <w:rPr>
          <w:rFonts w:ascii="Calibri" w:eastAsia="Calibri" w:hAnsi="Calibri" w:cs="Times New Roman"/>
          <w:b/>
          <w:sz w:val="24"/>
          <w:szCs w:val="24"/>
        </w:rPr>
        <w:fldChar w:fldCharType="begin">
          <w:ffData>
            <w:name w:val="Text11"/>
            <w:enabled/>
            <w:calcOnExit w:val="0"/>
            <w:textInput/>
          </w:ffData>
        </w:fldChar>
      </w:r>
      <w:bookmarkStart w:id="5" w:name="Text11"/>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Pr="00A646B1">
        <w:rPr>
          <w:rFonts w:ascii="Calibri" w:eastAsia="Calibri" w:hAnsi="Calibri" w:cs="Times New Roman"/>
          <w:b/>
          <w:sz w:val="24"/>
          <w:szCs w:val="24"/>
        </w:rPr>
        <w:fldChar w:fldCharType="end"/>
      </w:r>
      <w:bookmarkEnd w:id="5"/>
    </w:p>
    <w:p w:rsidR="00A646B1" w:rsidRPr="00A646B1" w:rsidRDefault="00A646B1" w:rsidP="00A646B1">
      <w:pPr>
        <w:spacing w:after="0" w:line="240" w:lineRule="auto"/>
        <w:rPr>
          <w:rFonts w:ascii="Calibri" w:eastAsia="Calibri" w:hAnsi="Calibri" w:cs="Times New Roman"/>
          <w:sz w:val="24"/>
          <w:szCs w:val="24"/>
        </w:rPr>
      </w:pPr>
    </w:p>
    <w:p w:rsidR="00A646B1" w:rsidRPr="00A646B1" w:rsidRDefault="00A646B1" w:rsidP="00A646B1">
      <w:pPr>
        <w:spacing w:after="0" w:line="240" w:lineRule="auto"/>
        <w:rPr>
          <w:rFonts w:ascii="Calibri" w:eastAsia="Calibri" w:hAnsi="Calibri" w:cs="Times New Roman"/>
          <w:sz w:val="24"/>
          <w:szCs w:val="24"/>
        </w:rPr>
      </w:pPr>
      <w:r w:rsidRPr="00A646B1">
        <w:rPr>
          <w:rFonts w:ascii="Calibri" w:eastAsia="Calibri" w:hAnsi="Calibri" w:cs="Times New Roman"/>
          <w:sz w:val="24"/>
          <w:szCs w:val="24"/>
        </w:rPr>
        <w:t xml:space="preserve">Race and Ethnicity (optional):  </w:t>
      </w:r>
      <w:r w:rsidRPr="00A646B1">
        <w:rPr>
          <w:rFonts w:ascii="Calibri" w:eastAsia="Calibri" w:hAnsi="Calibri" w:cs="Times New Roman"/>
          <w:b/>
          <w:sz w:val="24"/>
          <w:szCs w:val="24"/>
        </w:rPr>
        <w:fldChar w:fldCharType="begin">
          <w:ffData>
            <w:name w:val="Text9"/>
            <w:enabled/>
            <w:calcOnExit w:val="0"/>
            <w:textInput/>
          </w:ffData>
        </w:fldChar>
      </w:r>
      <w:bookmarkStart w:id="6" w:name="Text9"/>
      <w:r w:rsidRPr="00A646B1">
        <w:rPr>
          <w:rFonts w:ascii="Calibri" w:eastAsia="Calibri" w:hAnsi="Calibri" w:cs="Times New Roman"/>
          <w:b/>
          <w:sz w:val="24"/>
          <w:szCs w:val="24"/>
        </w:rPr>
        <w:instrText xml:space="preserve"> FORMTEXT </w:instrText>
      </w:r>
      <w:r w:rsidRPr="00A646B1">
        <w:rPr>
          <w:rFonts w:ascii="Calibri" w:eastAsia="Calibri" w:hAnsi="Calibri" w:cs="Times New Roman"/>
          <w:b/>
          <w:sz w:val="24"/>
          <w:szCs w:val="24"/>
        </w:rPr>
      </w:r>
      <w:r w:rsidRPr="00A646B1">
        <w:rPr>
          <w:rFonts w:ascii="Calibri" w:eastAsia="Calibri" w:hAnsi="Calibri" w:cs="Times New Roman"/>
          <w:b/>
          <w:sz w:val="24"/>
          <w:szCs w:val="24"/>
        </w:rPr>
        <w:fldChar w:fldCharType="separate"/>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00A1112F">
        <w:rPr>
          <w:rFonts w:ascii="Calibri" w:eastAsia="Calibri" w:hAnsi="Calibri" w:cs="Times New Roman"/>
          <w:b/>
          <w:sz w:val="24"/>
          <w:szCs w:val="24"/>
        </w:rPr>
        <w:t> </w:t>
      </w:r>
      <w:r w:rsidRPr="00A646B1">
        <w:rPr>
          <w:rFonts w:ascii="Calibri" w:eastAsia="Calibri" w:hAnsi="Calibri" w:cs="Times New Roman"/>
          <w:b/>
          <w:sz w:val="24"/>
          <w:szCs w:val="24"/>
        </w:rPr>
        <w:fldChar w:fldCharType="end"/>
      </w:r>
      <w:bookmarkEnd w:id="6"/>
    </w:p>
    <w:p w:rsidR="00A646B1" w:rsidRPr="00A646B1" w:rsidRDefault="00A646B1" w:rsidP="00A646B1">
      <w:pPr>
        <w:spacing w:after="0" w:line="240" w:lineRule="auto"/>
        <w:rPr>
          <w:rFonts w:eastAsia="Calibr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646B1" w:rsidRPr="00A646B1" w:rsidTr="003436AA">
        <w:tc>
          <w:tcPr>
            <w:tcW w:w="9350" w:type="dxa"/>
          </w:tcPr>
          <w:p w:rsidR="00A646B1" w:rsidRPr="00A646B1" w:rsidRDefault="00A646B1" w:rsidP="00FB2B32">
            <w:pPr>
              <w:numPr>
                <w:ilvl w:val="0"/>
                <w:numId w:val="5"/>
              </w:numPr>
              <w:ind w:left="360"/>
              <w:contextualSpacing/>
              <w:rPr>
                <w:rFonts w:eastAsia="Calibri" w:cstheme="minorHAnsi"/>
                <w:sz w:val="24"/>
                <w:szCs w:val="24"/>
              </w:rPr>
            </w:pPr>
            <w:r w:rsidRPr="00A646B1">
              <w:rPr>
                <w:rFonts w:eastAsia="Calibri" w:cstheme="minorHAnsi"/>
                <w:sz w:val="24"/>
                <w:szCs w:val="24"/>
              </w:rPr>
              <w:t>Why are you interested in serving as a representative on the Early Learning Advisory Council (ELAC)?</w:t>
            </w:r>
          </w:p>
        </w:tc>
      </w:tr>
    </w:tbl>
    <w:p w:rsidR="00FB2B32" w:rsidRPr="004456FF" w:rsidRDefault="00FB2B32" w:rsidP="00A646B1">
      <w:pPr>
        <w:tabs>
          <w:tab w:val="left" w:pos="6615"/>
        </w:tabs>
        <w:spacing w:after="0" w:line="240" w:lineRule="auto"/>
        <w:rPr>
          <w:rFonts w:ascii="Times New Roman" w:eastAsia="Calibri" w:hAnsi="Times New Roman" w:cs="Times New Roman"/>
          <w:b/>
          <w:sz w:val="2"/>
          <w:szCs w:val="2"/>
        </w:rPr>
        <w:sectPr w:rsidR="00FB2B32" w:rsidRPr="004456FF" w:rsidSect="0046183A">
          <w:headerReference w:type="first" r:id="rId20"/>
          <w:footerReference w:type="first" r:id="rId21"/>
          <w:pgSz w:w="12240" w:h="15840"/>
          <w:pgMar w:top="1620" w:right="1440" w:bottom="1440" w:left="1440" w:header="1008" w:footer="720" w:gutter="0"/>
          <w:cols w:space="720"/>
          <w:titlePg/>
          <w:docGrid w:linePitch="360"/>
        </w:sectPr>
      </w:pPr>
    </w:p>
    <w:tbl>
      <w:tblPr>
        <w:tblStyle w:val="TableGrid"/>
        <w:tblW w:w="0" w:type="auto"/>
        <w:tblInd w:w="5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15"/>
      </w:tblGrid>
      <w:tr w:rsidR="00FB2B32" w:rsidTr="00DD294B">
        <w:tc>
          <w:tcPr>
            <w:tcW w:w="8815" w:type="dxa"/>
            <w:tcBorders>
              <w:top w:val="nil"/>
              <w:left w:val="nil"/>
              <w:bottom w:val="nil"/>
              <w:right w:val="nil"/>
            </w:tcBorders>
          </w:tcPr>
          <w:p w:rsidR="00FB2B32" w:rsidRDefault="00A1112F" w:rsidP="00A1112F">
            <w:pPr>
              <w:tabs>
                <w:tab w:val="left" w:pos="6615"/>
              </w:tabs>
              <w:rPr>
                <w:rFonts w:eastAsia="Calibri" w:cstheme="minorHAnsi"/>
                <w:b/>
                <w:sz w:val="24"/>
                <w:szCs w:val="24"/>
              </w:rPr>
            </w:pPr>
            <w:r>
              <w:rPr>
                <w:rFonts w:eastAsia="Calibri" w:cstheme="minorHAnsi"/>
                <w:b/>
                <w:sz w:val="24"/>
                <w:szCs w:val="24"/>
              </w:rPr>
              <w:fldChar w:fldCharType="begin">
                <w:ffData>
                  <w:name w:val="Text24"/>
                  <w:enabled/>
                  <w:calcOnExit w:val="0"/>
                  <w:textInput/>
                </w:ffData>
              </w:fldChar>
            </w:r>
            <w:bookmarkStart w:id="7" w:name="Text24"/>
            <w:r>
              <w:rPr>
                <w:rFonts w:eastAsia="Calibri" w:cstheme="minorHAnsi"/>
                <w:b/>
                <w:sz w:val="24"/>
                <w:szCs w:val="24"/>
              </w:rPr>
              <w:instrText xml:space="preserve"> FORMTEXT </w:instrText>
            </w:r>
            <w:r>
              <w:rPr>
                <w:rFonts w:eastAsia="Calibri" w:cstheme="minorHAnsi"/>
                <w:b/>
                <w:sz w:val="24"/>
                <w:szCs w:val="24"/>
              </w:rPr>
            </w:r>
            <w:r>
              <w:rPr>
                <w:rFonts w:eastAsia="Calibri" w:cstheme="minorHAnsi"/>
                <w:b/>
                <w:sz w:val="24"/>
                <w:szCs w:val="24"/>
              </w:rPr>
              <w:fldChar w:fldCharType="separate"/>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sz w:val="24"/>
                <w:szCs w:val="24"/>
              </w:rPr>
              <w:fldChar w:fldCharType="end"/>
            </w:r>
            <w:bookmarkEnd w:id="7"/>
          </w:p>
        </w:tc>
      </w:tr>
    </w:tbl>
    <w:p w:rsidR="00FB2B32" w:rsidRPr="004456FF" w:rsidRDefault="00FB2B32" w:rsidP="00A646B1">
      <w:pPr>
        <w:tabs>
          <w:tab w:val="left" w:pos="6615"/>
        </w:tabs>
        <w:spacing w:after="0" w:line="240" w:lineRule="auto"/>
        <w:rPr>
          <w:rFonts w:ascii="Times New Roman" w:eastAsia="Calibri" w:hAnsi="Times New Roman" w:cs="Times New Roman"/>
          <w:b/>
          <w:sz w:val="2"/>
          <w:szCs w:val="2"/>
        </w:rPr>
        <w:sectPr w:rsidR="00FB2B32" w:rsidRPr="004456FF" w:rsidSect="00FB2B32">
          <w:type w:val="continuous"/>
          <w:pgSz w:w="12240" w:h="15840"/>
          <w:pgMar w:top="1620" w:right="1440" w:bottom="1440" w:left="1440" w:header="1008" w:footer="864" w:gutter="0"/>
          <w:cols w:space="720"/>
          <w:formProt w:val="0"/>
          <w:titlePg/>
          <w:docGrid w:linePitch="360"/>
        </w:sectPr>
      </w:pPr>
    </w:p>
    <w:tbl>
      <w:tblPr>
        <w:tblStyle w:val="TableGrid"/>
        <w:tblW w:w="0" w:type="auto"/>
        <w:tblLook w:val="04A0" w:firstRow="1" w:lastRow="0" w:firstColumn="1" w:lastColumn="0" w:noHBand="0" w:noVBand="1"/>
      </w:tblPr>
      <w:tblGrid>
        <w:gridCol w:w="9350"/>
      </w:tblGrid>
      <w:tr w:rsidR="00FB2B32" w:rsidTr="003436AA">
        <w:tc>
          <w:tcPr>
            <w:tcW w:w="9350" w:type="dxa"/>
            <w:tcBorders>
              <w:top w:val="nil"/>
              <w:left w:val="nil"/>
              <w:bottom w:val="nil"/>
              <w:right w:val="nil"/>
            </w:tcBorders>
          </w:tcPr>
          <w:p w:rsidR="00FB2B32" w:rsidRPr="00FB2B32" w:rsidRDefault="00FB2B32" w:rsidP="00FB2B32">
            <w:pPr>
              <w:pStyle w:val="ListParagraph"/>
              <w:numPr>
                <w:ilvl w:val="0"/>
                <w:numId w:val="5"/>
              </w:numPr>
              <w:ind w:left="360"/>
              <w:rPr>
                <w:rFonts w:eastAsia="Calibri" w:cstheme="minorHAnsi"/>
                <w:sz w:val="24"/>
                <w:szCs w:val="24"/>
              </w:rPr>
            </w:pPr>
            <w:r w:rsidRPr="00FB2B32">
              <w:rPr>
                <w:rFonts w:eastAsia="Calibri" w:cstheme="minorHAnsi"/>
                <w:sz w:val="24"/>
                <w:szCs w:val="24"/>
              </w:rPr>
              <w:t xml:space="preserve">What is your perspective on or approach to providing equitable early learning opportunities? </w:t>
            </w:r>
          </w:p>
        </w:tc>
      </w:tr>
    </w:tbl>
    <w:p w:rsidR="00FB2B32" w:rsidRPr="004456FF" w:rsidRDefault="00FB2B32" w:rsidP="00FB2B32">
      <w:pPr>
        <w:tabs>
          <w:tab w:val="left" w:pos="6615"/>
        </w:tabs>
        <w:spacing w:after="0" w:line="240" w:lineRule="auto"/>
        <w:rPr>
          <w:rFonts w:ascii="Times New Roman" w:eastAsia="Calibri" w:hAnsi="Times New Roman" w:cs="Times New Roman"/>
          <w:sz w:val="2"/>
          <w:szCs w:val="2"/>
        </w:rPr>
        <w:sectPr w:rsidR="00FB2B32" w:rsidRPr="004456FF" w:rsidSect="00FB2B32">
          <w:type w:val="continuous"/>
          <w:pgSz w:w="12240" w:h="15840"/>
          <w:pgMar w:top="1620" w:right="1440" w:bottom="1440" w:left="1440" w:header="1008" w:footer="864" w:gutter="0"/>
          <w:cols w:space="720"/>
          <w:titlePg/>
          <w:docGrid w:linePitch="360"/>
        </w:sectPr>
      </w:pPr>
    </w:p>
    <w:tbl>
      <w:tblPr>
        <w:tblStyle w:val="TableGrid"/>
        <w:tblW w:w="0" w:type="auto"/>
        <w:tblInd w:w="5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15"/>
      </w:tblGrid>
      <w:tr w:rsidR="00FB2B32" w:rsidTr="00DD294B">
        <w:tc>
          <w:tcPr>
            <w:tcW w:w="8815" w:type="dxa"/>
            <w:tcBorders>
              <w:top w:val="nil"/>
              <w:left w:val="nil"/>
              <w:bottom w:val="nil"/>
              <w:right w:val="nil"/>
            </w:tcBorders>
          </w:tcPr>
          <w:p w:rsidR="00FB2B32" w:rsidRPr="00DD294B" w:rsidRDefault="00A1112F" w:rsidP="00A1112F">
            <w:pPr>
              <w:tabs>
                <w:tab w:val="left" w:pos="6615"/>
              </w:tabs>
              <w:rPr>
                <w:rFonts w:eastAsia="Calibri" w:cstheme="minorHAnsi"/>
                <w:b/>
                <w:sz w:val="24"/>
                <w:szCs w:val="24"/>
              </w:rPr>
            </w:pPr>
            <w:r w:rsidRPr="00DD294B">
              <w:rPr>
                <w:rFonts w:eastAsia="Calibri" w:cstheme="minorHAnsi"/>
                <w:b/>
                <w:sz w:val="24"/>
                <w:szCs w:val="24"/>
              </w:rPr>
              <w:fldChar w:fldCharType="begin">
                <w:ffData>
                  <w:name w:val="Text28"/>
                  <w:enabled/>
                  <w:calcOnExit w:val="0"/>
                  <w:textInput/>
                </w:ffData>
              </w:fldChar>
            </w:r>
            <w:r w:rsidRPr="00DD294B">
              <w:rPr>
                <w:rFonts w:eastAsia="Calibri" w:cstheme="minorHAnsi"/>
                <w:b/>
                <w:sz w:val="24"/>
                <w:szCs w:val="24"/>
              </w:rPr>
              <w:instrText xml:space="preserve"> </w:instrText>
            </w:r>
            <w:bookmarkStart w:id="8" w:name="Text28"/>
            <w:r w:rsidRPr="00DD294B">
              <w:rPr>
                <w:rFonts w:eastAsia="Calibri" w:cstheme="minorHAnsi"/>
                <w:b/>
                <w:sz w:val="24"/>
                <w:szCs w:val="24"/>
              </w:rPr>
              <w:instrText xml:space="preserve">FORMTEXT </w:instrText>
            </w:r>
            <w:r w:rsidRPr="00DD294B">
              <w:rPr>
                <w:rFonts w:eastAsia="Calibri" w:cstheme="minorHAnsi"/>
                <w:b/>
                <w:sz w:val="24"/>
                <w:szCs w:val="24"/>
              </w:rPr>
            </w:r>
            <w:r w:rsidRPr="00DD294B">
              <w:rPr>
                <w:rFonts w:eastAsia="Calibri" w:cstheme="minorHAnsi"/>
                <w:b/>
                <w:sz w:val="24"/>
                <w:szCs w:val="24"/>
              </w:rPr>
              <w:fldChar w:fldCharType="separate"/>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sz w:val="24"/>
                <w:szCs w:val="24"/>
              </w:rPr>
              <w:fldChar w:fldCharType="end"/>
            </w:r>
            <w:bookmarkEnd w:id="8"/>
          </w:p>
        </w:tc>
      </w:tr>
    </w:tbl>
    <w:p w:rsidR="00FB2B32" w:rsidRPr="004456FF" w:rsidRDefault="00FB2B32" w:rsidP="00FB2B32">
      <w:pPr>
        <w:tabs>
          <w:tab w:val="left" w:pos="6615"/>
        </w:tabs>
        <w:spacing w:after="0" w:line="240" w:lineRule="auto"/>
        <w:rPr>
          <w:rFonts w:ascii="Times New Roman" w:eastAsia="Calibri" w:hAnsi="Times New Roman" w:cs="Times New Roman"/>
          <w:sz w:val="2"/>
          <w:szCs w:val="2"/>
        </w:rPr>
        <w:sectPr w:rsidR="00FB2B32" w:rsidRPr="004456FF" w:rsidSect="00FB2B32">
          <w:type w:val="continuous"/>
          <w:pgSz w:w="12240" w:h="15840"/>
          <w:pgMar w:top="1620" w:right="1440" w:bottom="1440" w:left="1440" w:header="1008" w:footer="864" w:gutter="0"/>
          <w:cols w:space="720"/>
          <w:formProt w:val="0"/>
          <w:titlePg/>
          <w:docGrid w:linePitch="360"/>
        </w:sectPr>
      </w:pPr>
    </w:p>
    <w:tbl>
      <w:tblPr>
        <w:tblStyle w:val="TableGrid"/>
        <w:tblW w:w="0" w:type="auto"/>
        <w:tblLook w:val="04A0" w:firstRow="1" w:lastRow="0" w:firstColumn="1" w:lastColumn="0" w:noHBand="0" w:noVBand="1"/>
      </w:tblPr>
      <w:tblGrid>
        <w:gridCol w:w="9350"/>
      </w:tblGrid>
      <w:tr w:rsidR="00FB2B32" w:rsidTr="003436AA">
        <w:tc>
          <w:tcPr>
            <w:tcW w:w="9350" w:type="dxa"/>
            <w:tcBorders>
              <w:top w:val="nil"/>
              <w:left w:val="nil"/>
              <w:bottom w:val="nil"/>
              <w:right w:val="nil"/>
            </w:tcBorders>
          </w:tcPr>
          <w:p w:rsidR="00FB2B32" w:rsidRPr="00FB2B32" w:rsidRDefault="00FB2B32" w:rsidP="00FB2B32">
            <w:pPr>
              <w:pStyle w:val="ListParagraph"/>
              <w:numPr>
                <w:ilvl w:val="0"/>
                <w:numId w:val="5"/>
              </w:numPr>
              <w:ind w:left="360"/>
              <w:rPr>
                <w:rFonts w:eastAsia="Calibri" w:cstheme="minorHAnsi"/>
                <w:sz w:val="24"/>
                <w:szCs w:val="24"/>
              </w:rPr>
            </w:pPr>
            <w:r w:rsidRPr="00FB2B32">
              <w:rPr>
                <w:rFonts w:eastAsia="Calibri" w:cstheme="minorHAnsi"/>
                <w:sz w:val="24"/>
                <w:szCs w:val="24"/>
              </w:rPr>
              <w:t>What impact do you hope to see ELAC have on early learning in Washington and how would you like to contribute to that as a member?</w:t>
            </w:r>
          </w:p>
        </w:tc>
      </w:tr>
    </w:tbl>
    <w:p w:rsidR="004456FF" w:rsidRPr="004456FF" w:rsidRDefault="004456FF" w:rsidP="00FB2B32">
      <w:pPr>
        <w:tabs>
          <w:tab w:val="left" w:pos="6615"/>
        </w:tabs>
        <w:spacing w:after="0" w:line="240" w:lineRule="auto"/>
        <w:rPr>
          <w:rFonts w:ascii="Times New Roman" w:eastAsia="Calibri" w:hAnsi="Times New Roman" w:cs="Times New Roman"/>
          <w:sz w:val="2"/>
          <w:szCs w:val="2"/>
        </w:rPr>
        <w:sectPr w:rsidR="004456FF" w:rsidRPr="004456FF" w:rsidSect="00FB2B32">
          <w:type w:val="continuous"/>
          <w:pgSz w:w="12240" w:h="15840"/>
          <w:pgMar w:top="1620" w:right="1440" w:bottom="1440" w:left="1440" w:header="1008" w:footer="864" w:gutter="0"/>
          <w:cols w:space="720"/>
          <w:titlePg/>
          <w:docGrid w:linePitch="360"/>
        </w:sectPr>
      </w:pPr>
    </w:p>
    <w:tbl>
      <w:tblPr>
        <w:tblStyle w:val="TableGrid"/>
        <w:tblW w:w="0" w:type="auto"/>
        <w:tblInd w:w="535" w:type="dxa"/>
        <w:tblLook w:val="04A0" w:firstRow="1" w:lastRow="0" w:firstColumn="1" w:lastColumn="0" w:noHBand="0" w:noVBand="1"/>
      </w:tblPr>
      <w:tblGrid>
        <w:gridCol w:w="8815"/>
      </w:tblGrid>
      <w:tr w:rsidR="004456FF" w:rsidTr="0047538C">
        <w:tc>
          <w:tcPr>
            <w:tcW w:w="8815" w:type="dxa"/>
            <w:tcBorders>
              <w:top w:val="nil"/>
              <w:left w:val="nil"/>
              <w:bottom w:val="nil"/>
              <w:right w:val="nil"/>
            </w:tcBorders>
          </w:tcPr>
          <w:p w:rsidR="004456FF" w:rsidRPr="00DD294B" w:rsidRDefault="00A1112F" w:rsidP="00A1112F">
            <w:pPr>
              <w:tabs>
                <w:tab w:val="left" w:pos="6615"/>
              </w:tabs>
              <w:rPr>
                <w:rFonts w:eastAsia="Calibri" w:cstheme="minorHAnsi"/>
                <w:b/>
                <w:sz w:val="24"/>
                <w:szCs w:val="24"/>
              </w:rPr>
            </w:pPr>
            <w:r w:rsidRPr="00DD294B">
              <w:rPr>
                <w:rFonts w:eastAsia="Calibri" w:cstheme="minorHAnsi"/>
                <w:b/>
                <w:sz w:val="24"/>
                <w:szCs w:val="24"/>
              </w:rPr>
              <w:fldChar w:fldCharType="begin">
                <w:ffData>
                  <w:name w:val="Text25"/>
                  <w:enabled/>
                  <w:calcOnExit w:val="0"/>
                  <w:textInput/>
                </w:ffData>
              </w:fldChar>
            </w:r>
            <w:bookmarkStart w:id="9" w:name="Text25"/>
            <w:r w:rsidRPr="00DD294B">
              <w:rPr>
                <w:rFonts w:eastAsia="Calibri" w:cstheme="minorHAnsi"/>
                <w:b/>
                <w:sz w:val="24"/>
                <w:szCs w:val="24"/>
              </w:rPr>
              <w:instrText xml:space="preserve"> FORMTEXT </w:instrText>
            </w:r>
            <w:r w:rsidRPr="00DD294B">
              <w:rPr>
                <w:rFonts w:eastAsia="Calibri" w:cstheme="minorHAnsi"/>
                <w:b/>
                <w:sz w:val="24"/>
                <w:szCs w:val="24"/>
              </w:rPr>
            </w:r>
            <w:r w:rsidRPr="00DD294B">
              <w:rPr>
                <w:rFonts w:eastAsia="Calibri" w:cstheme="minorHAnsi"/>
                <w:b/>
                <w:sz w:val="24"/>
                <w:szCs w:val="24"/>
              </w:rPr>
              <w:fldChar w:fldCharType="separate"/>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sz w:val="24"/>
                <w:szCs w:val="24"/>
              </w:rPr>
              <w:fldChar w:fldCharType="end"/>
            </w:r>
            <w:bookmarkEnd w:id="9"/>
          </w:p>
        </w:tc>
      </w:tr>
    </w:tbl>
    <w:p w:rsidR="004456FF" w:rsidRPr="004456FF" w:rsidRDefault="004456FF" w:rsidP="00FB2B32">
      <w:pPr>
        <w:tabs>
          <w:tab w:val="left" w:pos="6615"/>
        </w:tabs>
        <w:spacing w:after="0" w:line="240" w:lineRule="auto"/>
        <w:rPr>
          <w:rFonts w:ascii="Times New Roman" w:eastAsia="Calibri" w:hAnsi="Times New Roman" w:cs="Times New Roman"/>
          <w:sz w:val="2"/>
          <w:szCs w:val="2"/>
        </w:rPr>
        <w:sectPr w:rsidR="004456FF" w:rsidRPr="004456FF" w:rsidSect="00FB2B32">
          <w:type w:val="continuous"/>
          <w:pgSz w:w="12240" w:h="15840"/>
          <w:pgMar w:top="1620" w:right="1440" w:bottom="1440" w:left="1440" w:header="1008" w:footer="864" w:gutter="0"/>
          <w:cols w:space="720"/>
          <w:formProt w:val="0"/>
          <w:titlePg/>
          <w:docGrid w:linePitch="360"/>
        </w:sectPr>
      </w:pPr>
    </w:p>
    <w:tbl>
      <w:tblPr>
        <w:tblStyle w:val="TableGrid"/>
        <w:tblW w:w="0" w:type="auto"/>
        <w:tblLook w:val="04A0" w:firstRow="1" w:lastRow="0" w:firstColumn="1" w:lastColumn="0" w:noHBand="0" w:noVBand="1"/>
      </w:tblPr>
      <w:tblGrid>
        <w:gridCol w:w="9350"/>
      </w:tblGrid>
      <w:tr w:rsidR="00B227C6" w:rsidTr="0047538C">
        <w:tc>
          <w:tcPr>
            <w:tcW w:w="9350" w:type="dxa"/>
            <w:tcBorders>
              <w:top w:val="nil"/>
              <w:left w:val="nil"/>
              <w:bottom w:val="nil"/>
              <w:right w:val="nil"/>
            </w:tcBorders>
          </w:tcPr>
          <w:p w:rsidR="00B227C6" w:rsidRPr="00B227C6" w:rsidRDefault="00B227C6" w:rsidP="00B227C6">
            <w:pPr>
              <w:pStyle w:val="ListParagraph"/>
              <w:numPr>
                <w:ilvl w:val="0"/>
                <w:numId w:val="5"/>
              </w:numPr>
              <w:ind w:left="360"/>
              <w:rPr>
                <w:rFonts w:eastAsia="Calibri" w:cstheme="minorHAnsi"/>
                <w:sz w:val="24"/>
                <w:szCs w:val="24"/>
              </w:rPr>
            </w:pPr>
            <w:r w:rsidRPr="00B227C6">
              <w:rPr>
                <w:rFonts w:eastAsia="Calibri" w:cstheme="minorHAnsi"/>
                <w:sz w:val="24"/>
                <w:szCs w:val="24"/>
              </w:rPr>
              <w:t xml:space="preserve">Are you able to make the necessary time commitments to the Early Learning Advisory Council – six in-person meetings </w:t>
            </w:r>
            <w:r w:rsidR="00A90D37">
              <w:rPr>
                <w:rFonts w:eastAsia="Calibri" w:cstheme="minorHAnsi"/>
                <w:sz w:val="24"/>
                <w:szCs w:val="24"/>
              </w:rPr>
              <w:t xml:space="preserve">per </w:t>
            </w:r>
            <w:r w:rsidRPr="00B227C6">
              <w:rPr>
                <w:rFonts w:eastAsia="Calibri" w:cstheme="minorHAnsi"/>
                <w:sz w:val="24"/>
                <w:szCs w:val="24"/>
              </w:rPr>
              <w:t>year?</w:t>
            </w:r>
            <w:r w:rsidR="004456FF">
              <w:rPr>
                <w:rFonts w:eastAsia="Calibri" w:cstheme="minorHAnsi"/>
                <w:sz w:val="24"/>
                <w:szCs w:val="24"/>
              </w:rPr>
              <w:t xml:space="preserve"> </w:t>
            </w:r>
            <w:r w:rsidR="004456FF">
              <w:rPr>
                <w:rFonts w:eastAsia="Calibri" w:cstheme="minorHAnsi"/>
                <w:sz w:val="24"/>
                <w:szCs w:val="24"/>
              </w:rPr>
              <w:fldChar w:fldCharType="begin">
                <w:ffData>
                  <w:name w:val="Check1"/>
                  <w:enabled/>
                  <w:calcOnExit w:val="0"/>
                  <w:checkBox>
                    <w:sizeAuto/>
                    <w:default w:val="0"/>
                  </w:checkBox>
                </w:ffData>
              </w:fldChar>
            </w:r>
            <w:bookmarkStart w:id="10" w:name="Check1"/>
            <w:r w:rsidR="004456FF">
              <w:rPr>
                <w:rFonts w:eastAsia="Calibri" w:cstheme="minorHAnsi"/>
                <w:sz w:val="24"/>
                <w:szCs w:val="24"/>
              </w:rPr>
              <w:instrText xml:space="preserve"> FORMCHECKBOX </w:instrText>
            </w:r>
            <w:r w:rsidR="00623218">
              <w:rPr>
                <w:rFonts w:eastAsia="Calibri" w:cstheme="minorHAnsi"/>
                <w:sz w:val="24"/>
                <w:szCs w:val="24"/>
              </w:rPr>
            </w:r>
            <w:r w:rsidR="00623218">
              <w:rPr>
                <w:rFonts w:eastAsia="Calibri" w:cstheme="minorHAnsi"/>
                <w:sz w:val="24"/>
                <w:szCs w:val="24"/>
              </w:rPr>
              <w:fldChar w:fldCharType="separate"/>
            </w:r>
            <w:r w:rsidR="004456FF">
              <w:rPr>
                <w:rFonts w:eastAsia="Calibri" w:cstheme="minorHAnsi"/>
                <w:sz w:val="24"/>
                <w:szCs w:val="24"/>
              </w:rPr>
              <w:fldChar w:fldCharType="end"/>
            </w:r>
            <w:bookmarkEnd w:id="10"/>
            <w:r w:rsidR="004456FF">
              <w:rPr>
                <w:rFonts w:eastAsia="Calibri" w:cstheme="minorHAnsi"/>
                <w:sz w:val="24"/>
                <w:szCs w:val="24"/>
              </w:rPr>
              <w:t xml:space="preserve"> </w:t>
            </w:r>
            <w:r w:rsidR="004456FF" w:rsidRPr="00B227C6">
              <w:rPr>
                <w:rFonts w:eastAsia="Calibri" w:cstheme="minorHAnsi"/>
                <w:sz w:val="24"/>
                <w:szCs w:val="24"/>
              </w:rPr>
              <w:t>YES</w:t>
            </w:r>
            <w:r w:rsidR="004456FF">
              <w:rPr>
                <w:rFonts w:eastAsia="Calibri" w:cstheme="minorHAnsi"/>
                <w:sz w:val="24"/>
                <w:szCs w:val="24"/>
              </w:rPr>
              <w:t xml:space="preserve">   </w:t>
            </w:r>
            <w:r w:rsidR="004456FF">
              <w:rPr>
                <w:rFonts w:eastAsia="Calibri" w:cstheme="minorHAnsi"/>
                <w:sz w:val="24"/>
                <w:szCs w:val="24"/>
              </w:rPr>
              <w:fldChar w:fldCharType="begin">
                <w:ffData>
                  <w:name w:val="Check2"/>
                  <w:enabled/>
                  <w:calcOnExit w:val="0"/>
                  <w:checkBox>
                    <w:sizeAuto/>
                    <w:default w:val="0"/>
                  </w:checkBox>
                </w:ffData>
              </w:fldChar>
            </w:r>
            <w:bookmarkStart w:id="11" w:name="Check2"/>
            <w:r w:rsidR="004456FF">
              <w:rPr>
                <w:rFonts w:eastAsia="Calibri" w:cstheme="minorHAnsi"/>
                <w:sz w:val="24"/>
                <w:szCs w:val="24"/>
              </w:rPr>
              <w:instrText xml:space="preserve"> FORMCHECKBOX </w:instrText>
            </w:r>
            <w:r w:rsidR="00623218">
              <w:rPr>
                <w:rFonts w:eastAsia="Calibri" w:cstheme="minorHAnsi"/>
                <w:sz w:val="24"/>
                <w:szCs w:val="24"/>
              </w:rPr>
            </w:r>
            <w:r w:rsidR="00623218">
              <w:rPr>
                <w:rFonts w:eastAsia="Calibri" w:cstheme="minorHAnsi"/>
                <w:sz w:val="24"/>
                <w:szCs w:val="24"/>
              </w:rPr>
              <w:fldChar w:fldCharType="separate"/>
            </w:r>
            <w:r w:rsidR="004456FF">
              <w:rPr>
                <w:rFonts w:eastAsia="Calibri" w:cstheme="minorHAnsi"/>
                <w:sz w:val="24"/>
                <w:szCs w:val="24"/>
              </w:rPr>
              <w:fldChar w:fldCharType="end"/>
            </w:r>
            <w:bookmarkEnd w:id="11"/>
            <w:r w:rsidR="004456FF">
              <w:rPr>
                <w:rFonts w:eastAsia="Calibri" w:cstheme="minorHAnsi"/>
                <w:sz w:val="24"/>
                <w:szCs w:val="24"/>
              </w:rPr>
              <w:t xml:space="preserve"> </w:t>
            </w:r>
            <w:r w:rsidR="004456FF" w:rsidRPr="00B227C6">
              <w:rPr>
                <w:rFonts w:eastAsia="Calibri" w:cstheme="minorHAnsi"/>
                <w:sz w:val="24"/>
                <w:szCs w:val="24"/>
              </w:rPr>
              <w:t>NO</w:t>
            </w:r>
            <w:r w:rsidR="004456FF">
              <w:rPr>
                <w:rFonts w:eastAsia="Calibri" w:cstheme="minorHAnsi"/>
                <w:sz w:val="24"/>
                <w:szCs w:val="24"/>
              </w:rPr>
              <w:t xml:space="preserve">   </w:t>
            </w:r>
          </w:p>
        </w:tc>
      </w:tr>
    </w:tbl>
    <w:p w:rsidR="004456FF" w:rsidRPr="00B227C6" w:rsidRDefault="004456FF" w:rsidP="004456FF">
      <w:pPr>
        <w:spacing w:after="0" w:line="240" w:lineRule="auto"/>
        <w:rPr>
          <w:rFonts w:eastAsia="Calibri" w:cstheme="minorHAnsi"/>
          <w:b/>
          <w:sz w:val="24"/>
          <w:szCs w:val="24"/>
        </w:rPr>
      </w:pPr>
      <w:r>
        <w:rPr>
          <w:rFonts w:eastAsia="Calibri" w:cstheme="minorHAnsi"/>
          <w:sz w:val="24"/>
          <w:szCs w:val="24"/>
        </w:rPr>
        <w:t xml:space="preserve">        </w:t>
      </w:r>
      <w:r w:rsidRPr="00420166">
        <w:rPr>
          <w:rFonts w:eastAsia="Calibri" w:cstheme="minorHAnsi"/>
          <w:sz w:val="24"/>
          <w:szCs w:val="24"/>
        </w:rPr>
        <w:t>If no, please explain:</w:t>
      </w:r>
      <w:r>
        <w:rPr>
          <w:rFonts w:eastAsia="Calibri" w:cstheme="minorHAnsi"/>
          <w:sz w:val="24"/>
          <w:szCs w:val="24"/>
        </w:rPr>
        <w:t xml:space="preserve"> </w:t>
      </w:r>
      <w:r w:rsidRPr="00DD294B">
        <w:rPr>
          <w:rFonts w:eastAsia="Calibri" w:cstheme="minorHAnsi"/>
          <w:b/>
          <w:sz w:val="24"/>
          <w:szCs w:val="24"/>
        </w:rPr>
        <w:fldChar w:fldCharType="begin">
          <w:ffData>
            <w:name w:val="Text20"/>
            <w:enabled/>
            <w:calcOnExit w:val="0"/>
            <w:textInput/>
          </w:ffData>
        </w:fldChar>
      </w:r>
      <w:bookmarkStart w:id="12" w:name="Text20"/>
      <w:r w:rsidRPr="00DD294B">
        <w:rPr>
          <w:rFonts w:eastAsia="Calibri" w:cstheme="minorHAnsi"/>
          <w:b/>
          <w:sz w:val="24"/>
          <w:szCs w:val="24"/>
        </w:rPr>
        <w:instrText xml:space="preserve"> FORMTEXT </w:instrText>
      </w:r>
      <w:r w:rsidRPr="00DD294B">
        <w:rPr>
          <w:rFonts w:eastAsia="Calibri" w:cstheme="minorHAnsi"/>
          <w:b/>
          <w:sz w:val="24"/>
          <w:szCs w:val="24"/>
        </w:rPr>
      </w:r>
      <w:r w:rsidRPr="00DD294B">
        <w:rPr>
          <w:rFonts w:eastAsia="Calibri" w:cstheme="minorHAnsi"/>
          <w:b/>
          <w:sz w:val="24"/>
          <w:szCs w:val="24"/>
        </w:rPr>
        <w:fldChar w:fldCharType="separate"/>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sz w:val="24"/>
          <w:szCs w:val="24"/>
        </w:rPr>
        <w:fldChar w:fldCharType="end"/>
      </w:r>
      <w:bookmarkEnd w:id="12"/>
    </w:p>
    <w:p w:rsidR="00B227C6" w:rsidRPr="00420166" w:rsidRDefault="00B227C6" w:rsidP="004456FF">
      <w:pPr>
        <w:spacing w:after="0" w:line="240" w:lineRule="auto"/>
        <w:rPr>
          <w:rFonts w:eastAsia="Calibri" w:cstheme="minorHAnsi"/>
          <w:sz w:val="24"/>
          <w:szCs w:val="24"/>
        </w:rPr>
      </w:pPr>
    </w:p>
    <w:tbl>
      <w:tblPr>
        <w:tblStyle w:val="TableGrid"/>
        <w:tblW w:w="0" w:type="auto"/>
        <w:tblLook w:val="04A0" w:firstRow="1" w:lastRow="0" w:firstColumn="1" w:lastColumn="0" w:noHBand="0" w:noVBand="1"/>
      </w:tblPr>
      <w:tblGrid>
        <w:gridCol w:w="9350"/>
      </w:tblGrid>
      <w:tr w:rsidR="00B227C6" w:rsidTr="0047538C">
        <w:tc>
          <w:tcPr>
            <w:tcW w:w="9350" w:type="dxa"/>
            <w:tcBorders>
              <w:top w:val="nil"/>
              <w:left w:val="nil"/>
              <w:bottom w:val="nil"/>
              <w:right w:val="nil"/>
            </w:tcBorders>
          </w:tcPr>
          <w:p w:rsidR="00B227C6" w:rsidRPr="00B227C6" w:rsidRDefault="00B227C6" w:rsidP="00B227C6">
            <w:pPr>
              <w:numPr>
                <w:ilvl w:val="0"/>
                <w:numId w:val="5"/>
              </w:numPr>
              <w:ind w:left="360"/>
              <w:contextualSpacing/>
              <w:rPr>
                <w:rFonts w:eastAsia="Calibri" w:cstheme="minorHAnsi"/>
                <w:sz w:val="24"/>
                <w:szCs w:val="24"/>
              </w:rPr>
            </w:pPr>
            <w:r w:rsidRPr="00B227C6">
              <w:rPr>
                <w:rFonts w:eastAsia="Calibri" w:cstheme="minorHAnsi"/>
                <w:sz w:val="24"/>
                <w:szCs w:val="24"/>
              </w:rPr>
              <w:t>How did you hear about this opportunity and/or who referred you?</w:t>
            </w:r>
          </w:p>
        </w:tc>
      </w:tr>
    </w:tbl>
    <w:p w:rsidR="00B227C6" w:rsidRPr="004456FF" w:rsidRDefault="00B227C6" w:rsidP="00A646B1">
      <w:pPr>
        <w:spacing w:after="0" w:line="240" w:lineRule="auto"/>
        <w:contextualSpacing/>
        <w:rPr>
          <w:rFonts w:ascii="Times New Roman" w:eastAsia="Calibri" w:hAnsi="Times New Roman" w:cs="Times New Roman"/>
          <w:b/>
          <w:sz w:val="2"/>
          <w:szCs w:val="2"/>
        </w:rPr>
        <w:sectPr w:rsidR="00B227C6" w:rsidRPr="004456FF" w:rsidSect="00FB2B32">
          <w:type w:val="continuous"/>
          <w:pgSz w:w="12240" w:h="15840"/>
          <w:pgMar w:top="1620" w:right="1440" w:bottom="1440" w:left="1440" w:header="1008" w:footer="864" w:gutter="0"/>
          <w:cols w:space="720"/>
          <w:titlePg/>
          <w:docGrid w:linePitch="360"/>
        </w:sectPr>
      </w:pP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05"/>
      </w:tblGrid>
      <w:tr w:rsidR="00B227C6" w:rsidTr="00A1112F">
        <w:tc>
          <w:tcPr>
            <w:tcW w:w="8905" w:type="dxa"/>
            <w:tcBorders>
              <w:top w:val="nil"/>
              <w:left w:val="nil"/>
              <w:bottom w:val="nil"/>
              <w:right w:val="nil"/>
            </w:tcBorders>
          </w:tcPr>
          <w:p w:rsidR="00B227C6" w:rsidRPr="00DD294B" w:rsidRDefault="00A1112F" w:rsidP="00A1112F">
            <w:pPr>
              <w:contextualSpacing/>
              <w:rPr>
                <w:rFonts w:eastAsia="Calibri" w:cstheme="minorHAnsi"/>
                <w:b/>
                <w:sz w:val="24"/>
                <w:szCs w:val="24"/>
              </w:rPr>
            </w:pPr>
            <w:r w:rsidRPr="00DD294B">
              <w:rPr>
                <w:rFonts w:eastAsia="Calibri" w:cstheme="minorHAnsi"/>
                <w:b/>
                <w:sz w:val="24"/>
                <w:szCs w:val="24"/>
              </w:rPr>
              <w:fldChar w:fldCharType="begin">
                <w:ffData>
                  <w:name w:val="Text26"/>
                  <w:enabled/>
                  <w:calcOnExit w:val="0"/>
                  <w:textInput/>
                </w:ffData>
              </w:fldChar>
            </w:r>
            <w:bookmarkStart w:id="13" w:name="Text26"/>
            <w:r w:rsidRPr="00DD294B">
              <w:rPr>
                <w:rFonts w:eastAsia="Calibri" w:cstheme="minorHAnsi"/>
                <w:b/>
                <w:sz w:val="24"/>
                <w:szCs w:val="24"/>
              </w:rPr>
              <w:instrText xml:space="preserve"> FORMTEXT </w:instrText>
            </w:r>
            <w:r w:rsidRPr="00DD294B">
              <w:rPr>
                <w:rFonts w:eastAsia="Calibri" w:cstheme="minorHAnsi"/>
                <w:b/>
                <w:sz w:val="24"/>
                <w:szCs w:val="24"/>
              </w:rPr>
            </w:r>
            <w:r w:rsidRPr="00DD294B">
              <w:rPr>
                <w:rFonts w:eastAsia="Calibri" w:cstheme="minorHAnsi"/>
                <w:b/>
                <w:sz w:val="24"/>
                <w:szCs w:val="24"/>
              </w:rPr>
              <w:fldChar w:fldCharType="separate"/>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noProof/>
                <w:sz w:val="24"/>
                <w:szCs w:val="24"/>
              </w:rPr>
              <w:t> </w:t>
            </w:r>
            <w:r w:rsidRPr="00DD294B">
              <w:rPr>
                <w:rFonts w:eastAsia="Calibri" w:cstheme="minorHAnsi"/>
                <w:b/>
                <w:sz w:val="24"/>
                <w:szCs w:val="24"/>
              </w:rPr>
              <w:fldChar w:fldCharType="end"/>
            </w:r>
            <w:bookmarkEnd w:id="13"/>
          </w:p>
        </w:tc>
      </w:tr>
    </w:tbl>
    <w:p w:rsidR="00B227C6" w:rsidRPr="004456FF" w:rsidRDefault="00B227C6" w:rsidP="00A646B1">
      <w:pPr>
        <w:spacing w:after="0" w:line="240" w:lineRule="auto"/>
        <w:contextualSpacing/>
        <w:rPr>
          <w:rFonts w:ascii="Times New Roman" w:eastAsia="Calibri" w:hAnsi="Times New Roman" w:cs="Times New Roman"/>
          <w:b/>
          <w:sz w:val="2"/>
          <w:szCs w:val="2"/>
        </w:rPr>
        <w:sectPr w:rsidR="00B227C6" w:rsidRPr="004456FF" w:rsidSect="00FB2B32">
          <w:type w:val="continuous"/>
          <w:pgSz w:w="12240" w:h="15840"/>
          <w:pgMar w:top="1620" w:right="1440" w:bottom="1440" w:left="1440" w:header="1008" w:footer="864" w:gutter="0"/>
          <w:cols w:space="720"/>
          <w:formProt w:val="0"/>
          <w:titlePg/>
          <w:docGrid w:linePitch="360"/>
        </w:sectPr>
      </w:pPr>
    </w:p>
    <w:tbl>
      <w:tblPr>
        <w:tblStyle w:val="TableGrid"/>
        <w:tblW w:w="0" w:type="auto"/>
        <w:tblLook w:val="04A0" w:firstRow="1" w:lastRow="0" w:firstColumn="1" w:lastColumn="0" w:noHBand="0" w:noVBand="1"/>
      </w:tblPr>
      <w:tblGrid>
        <w:gridCol w:w="9350"/>
      </w:tblGrid>
      <w:tr w:rsidR="00B227C6" w:rsidTr="0047538C">
        <w:tc>
          <w:tcPr>
            <w:tcW w:w="9350" w:type="dxa"/>
            <w:tcBorders>
              <w:top w:val="nil"/>
              <w:left w:val="nil"/>
              <w:bottom w:val="nil"/>
              <w:right w:val="nil"/>
            </w:tcBorders>
          </w:tcPr>
          <w:p w:rsidR="00B227C6" w:rsidRPr="00B227C6" w:rsidRDefault="00B227C6" w:rsidP="00A646B1">
            <w:pPr>
              <w:pStyle w:val="ListParagraph"/>
              <w:numPr>
                <w:ilvl w:val="0"/>
                <w:numId w:val="5"/>
              </w:numPr>
              <w:ind w:left="360"/>
              <w:rPr>
                <w:rFonts w:eastAsia="Calibri" w:cstheme="minorHAnsi"/>
                <w:sz w:val="24"/>
                <w:szCs w:val="24"/>
              </w:rPr>
            </w:pPr>
            <w:r w:rsidRPr="00B227C6">
              <w:rPr>
                <w:rFonts w:eastAsia="Calibri" w:cstheme="minorHAnsi"/>
                <w:sz w:val="24"/>
                <w:szCs w:val="24"/>
              </w:rPr>
              <w:t xml:space="preserve">Please share anything else you would like us to know about you, your experiences and why you feel you’d be a good representative for ELAC. </w:t>
            </w:r>
          </w:p>
        </w:tc>
      </w:tr>
    </w:tbl>
    <w:p w:rsidR="00B227C6" w:rsidRPr="004456FF" w:rsidRDefault="00B227C6" w:rsidP="00A646B1">
      <w:pPr>
        <w:spacing w:after="0" w:line="240" w:lineRule="auto"/>
        <w:contextualSpacing/>
        <w:rPr>
          <w:rFonts w:ascii="Times New Roman" w:eastAsia="Calibri" w:hAnsi="Times New Roman" w:cs="Times New Roman"/>
          <w:b/>
          <w:sz w:val="2"/>
          <w:szCs w:val="2"/>
        </w:rPr>
        <w:sectPr w:rsidR="00B227C6" w:rsidRPr="004456FF" w:rsidSect="00FB2B32">
          <w:type w:val="continuous"/>
          <w:pgSz w:w="12240" w:h="15840"/>
          <w:pgMar w:top="1620" w:right="1440" w:bottom="1440" w:left="1440" w:header="1008" w:footer="864" w:gutter="0"/>
          <w:cols w:space="720"/>
          <w:titlePg/>
          <w:docGrid w:linePitch="360"/>
        </w:sectPr>
      </w:pPr>
    </w:p>
    <w:tbl>
      <w:tblPr>
        <w:tblStyle w:val="TableGrid"/>
        <w:tblW w:w="0" w:type="auto"/>
        <w:tblInd w:w="450" w:type="dxa"/>
        <w:tblLook w:val="04A0" w:firstRow="1" w:lastRow="0" w:firstColumn="1" w:lastColumn="0" w:noHBand="0" w:noVBand="1"/>
      </w:tblPr>
      <w:tblGrid>
        <w:gridCol w:w="8900"/>
      </w:tblGrid>
      <w:tr w:rsidR="00B227C6" w:rsidTr="00A1112F">
        <w:tc>
          <w:tcPr>
            <w:tcW w:w="8900" w:type="dxa"/>
            <w:tcBorders>
              <w:top w:val="nil"/>
              <w:left w:val="nil"/>
              <w:bottom w:val="nil"/>
              <w:right w:val="nil"/>
            </w:tcBorders>
          </w:tcPr>
          <w:p w:rsidR="00B227C6" w:rsidRDefault="00A1112F" w:rsidP="00A1112F">
            <w:pPr>
              <w:contextualSpacing/>
              <w:rPr>
                <w:rFonts w:eastAsia="Calibri" w:cstheme="minorHAnsi"/>
                <w:b/>
                <w:sz w:val="24"/>
                <w:szCs w:val="24"/>
              </w:rPr>
            </w:pPr>
            <w:r>
              <w:rPr>
                <w:rFonts w:eastAsia="Calibri" w:cstheme="minorHAnsi"/>
                <w:b/>
                <w:sz w:val="24"/>
                <w:szCs w:val="24"/>
              </w:rPr>
              <w:fldChar w:fldCharType="begin">
                <w:ffData>
                  <w:name w:val="Text27"/>
                  <w:enabled/>
                  <w:calcOnExit w:val="0"/>
                  <w:textInput/>
                </w:ffData>
              </w:fldChar>
            </w:r>
            <w:bookmarkStart w:id="14" w:name="Text27"/>
            <w:r>
              <w:rPr>
                <w:rFonts w:eastAsia="Calibri" w:cstheme="minorHAnsi"/>
                <w:b/>
                <w:sz w:val="24"/>
                <w:szCs w:val="24"/>
              </w:rPr>
              <w:instrText xml:space="preserve"> FORMTEXT </w:instrText>
            </w:r>
            <w:r>
              <w:rPr>
                <w:rFonts w:eastAsia="Calibri" w:cstheme="minorHAnsi"/>
                <w:b/>
                <w:sz w:val="24"/>
                <w:szCs w:val="24"/>
              </w:rPr>
            </w:r>
            <w:r>
              <w:rPr>
                <w:rFonts w:eastAsia="Calibri" w:cstheme="minorHAnsi"/>
                <w:b/>
                <w:sz w:val="24"/>
                <w:szCs w:val="24"/>
              </w:rPr>
              <w:fldChar w:fldCharType="separate"/>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noProof/>
                <w:sz w:val="24"/>
                <w:szCs w:val="24"/>
              </w:rPr>
              <w:t> </w:t>
            </w:r>
            <w:r>
              <w:rPr>
                <w:rFonts w:eastAsia="Calibri" w:cstheme="minorHAnsi"/>
                <w:b/>
                <w:sz w:val="24"/>
                <w:szCs w:val="24"/>
              </w:rPr>
              <w:fldChar w:fldCharType="end"/>
            </w:r>
            <w:bookmarkEnd w:id="14"/>
          </w:p>
        </w:tc>
      </w:tr>
    </w:tbl>
    <w:p w:rsidR="00A646B1" w:rsidRDefault="00A646B1" w:rsidP="00A90D37">
      <w:pPr>
        <w:spacing w:after="0" w:line="240" w:lineRule="auto"/>
        <w:contextualSpacing/>
        <w:rPr>
          <w:rFonts w:eastAsia="Calibri" w:cstheme="minorHAnsi"/>
          <w:b/>
          <w:sz w:val="24"/>
          <w:szCs w:val="24"/>
        </w:rPr>
      </w:pPr>
    </w:p>
    <w:sectPr w:rsidR="00A646B1" w:rsidSect="00FB2B32">
      <w:headerReference w:type="first" r:id="rId22"/>
      <w:type w:val="continuous"/>
      <w:pgSz w:w="12240" w:h="15840"/>
      <w:pgMar w:top="1620" w:right="1440" w:bottom="1440" w:left="1440" w:header="1008"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321" w:rsidRDefault="00FA0321" w:rsidP="00743F0D">
      <w:pPr>
        <w:spacing w:after="0" w:line="240" w:lineRule="auto"/>
      </w:pPr>
      <w:r>
        <w:separator/>
      </w:r>
    </w:p>
    <w:p w:rsidR="00FA0321" w:rsidRDefault="00FA0321"/>
  </w:endnote>
  <w:endnote w:type="continuationSeparator" w:id="0">
    <w:p w:rsidR="00FA0321" w:rsidRDefault="00FA0321" w:rsidP="00743F0D">
      <w:pPr>
        <w:spacing w:after="0" w:line="240" w:lineRule="auto"/>
      </w:pPr>
      <w:r>
        <w:continuationSeparator/>
      </w:r>
    </w:p>
    <w:p w:rsidR="00FA0321" w:rsidRDefault="00FA0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30" w:rsidRPr="00CD0C47" w:rsidRDefault="00316230" w:rsidP="00316230">
    <w:pPr>
      <w:pStyle w:val="FooterText"/>
      <w:jc w:val="left"/>
      <w:rPr>
        <w:rFonts w:ascii="Arial" w:hAnsi="Arial" w:cs="Arial"/>
        <w:b/>
        <w:sz w:val="16"/>
        <w:szCs w:val="16"/>
      </w:rPr>
    </w:pPr>
  </w:p>
  <w:sdt>
    <w:sdtPr>
      <w:rPr>
        <w:rFonts w:ascii="Arial" w:hAnsi="Arial"/>
        <w:sz w:val="18"/>
      </w:rPr>
      <w:id w:val="899025300"/>
      <w:docPartObj>
        <w:docPartGallery w:val="Page Numbers (Bottom of Page)"/>
        <w:docPartUnique/>
      </w:docPartObj>
    </w:sdtPr>
    <w:sdtEndPr>
      <w:rPr>
        <w:rStyle w:val="FooterChar"/>
        <w:rFonts w:ascii="Calibri Light" w:hAnsi="Calibri Light"/>
        <w:sz w:val="20"/>
      </w:rPr>
    </w:sdtEndPr>
    <w:sdtContent>
      <w:p w:rsidR="00191F40" w:rsidRPr="0090206F" w:rsidRDefault="00741D74" w:rsidP="00741D74">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583EA8">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795" w:rsidRDefault="00081795" w:rsidP="00081795">
    <w:pPr>
      <w:pStyle w:val="Footer"/>
      <w:jc w:val="left"/>
      <w:rPr>
        <w:rFonts w:cs="Calibri Light"/>
      </w:rPr>
    </w:pPr>
    <w:r>
      <w:rPr>
        <w:noProof/>
      </w:rPr>
      <w:drawing>
        <wp:inline distT="0" distB="0" distL="0" distR="0" wp14:anchorId="6F469DE1" wp14:editId="0323BE3F">
          <wp:extent cx="2514600" cy="426720"/>
          <wp:effectExtent l="0" t="0" r="0" b="0"/>
          <wp:docPr id="4" name="Picture 4" descr="Bottom logo graphic" title="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Logo-Color.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inline>
      </w:drawing>
    </w:r>
    <w:r w:rsidRPr="00081795">
      <w:rPr>
        <w:rFonts w:cs="Calibri Light"/>
      </w:rPr>
      <w:t xml:space="preserve"> </w:t>
    </w:r>
    <w:r w:rsidRPr="00081795">
      <w:rPr>
        <w:rFonts w:cs="Calibri Light"/>
        <w:noProof/>
      </w:rPr>
      <mc:AlternateContent>
        <mc:Choice Requires="wps">
          <w:drawing>
            <wp:inline distT="0" distB="0" distL="0" distR="0" wp14:anchorId="440DEB94" wp14:editId="651357EB">
              <wp:extent cx="3333750" cy="72898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28980"/>
                      </a:xfrm>
                      <a:prstGeom prst="rect">
                        <a:avLst/>
                      </a:prstGeom>
                      <a:noFill/>
                      <a:ln w="9525">
                        <a:noFill/>
                        <a:miter lim="800000"/>
                        <a:headEnd/>
                        <a:tailEnd/>
                      </a:ln>
                    </wps:spPr>
                    <wps:txbx>
                      <w:txbxContent>
                        <w:p w:rsidR="00311BB0" w:rsidRDefault="00081795" w:rsidP="00081795">
                          <w:pPr>
                            <w:pStyle w:val="Footer"/>
                            <w:jc w:val="right"/>
                          </w:pPr>
                          <w:r w:rsidRPr="00081795">
                            <w:br/>
                          </w:r>
                        </w:p>
                        <w:p w:rsidR="00081795" w:rsidRPr="00081795" w:rsidRDefault="00081795" w:rsidP="00081795">
                          <w:pPr>
                            <w:pStyle w:val="Footer"/>
                            <w:jc w:val="right"/>
                          </w:pPr>
                          <w:r w:rsidRPr="00081795">
                            <w:t xml:space="preserve">Revised Date: </w:t>
                          </w:r>
                          <w:r w:rsidR="00877EFB">
                            <w:t>July, 2021</w:t>
                          </w:r>
                          <w:r w:rsidRPr="00081795">
                            <w:t xml:space="preserve"> </w:t>
                          </w:r>
                          <w:r w:rsidRPr="00081795">
                            <w:br/>
                          </w:r>
                          <w:r w:rsidR="00877EFB">
                            <w:t>Community Engagement</w:t>
                          </w:r>
                        </w:p>
                        <w:p w:rsidR="00081795" w:rsidRPr="00081795" w:rsidRDefault="00081795" w:rsidP="00081795">
                          <w:pPr>
                            <w:pStyle w:val="Footer"/>
                            <w:jc w:val="right"/>
                          </w:pPr>
                        </w:p>
                        <w:p w:rsidR="00081795" w:rsidRPr="00081795" w:rsidRDefault="00081795" w:rsidP="00081795">
                          <w:pPr>
                            <w:jc w:val="right"/>
                          </w:pPr>
                        </w:p>
                      </w:txbxContent>
                    </wps:txbx>
                    <wps:bodyPr rot="0" vert="horz" wrap="square" lIns="91440" tIns="45720" rIns="91440" bIns="45720" anchor="t" anchorCtr="0">
                      <a:noAutofit/>
                    </wps:bodyPr>
                  </wps:wsp>
                </a:graphicData>
              </a:graphic>
            </wp:inline>
          </w:drawing>
        </mc:Choice>
        <mc:Fallback>
          <w:pict>
            <v:shapetype w14:anchorId="440DEB94" id="_x0000_t202" coordsize="21600,21600" o:spt="202" path="m,l,21600r21600,l21600,xe">
              <v:stroke joinstyle="miter"/>
              <v:path gradientshapeok="t" o:connecttype="rect"/>
            </v:shapetype>
            <v:shape id="Text Box 2" o:spid="_x0000_s1026" type="#_x0000_t202" style="width:262.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" filled="f" stroked="f">
              <v:textbox>
                <w:txbxContent>
                  <w:p w:rsidR="00311BB0" w:rsidRDefault="00081795" w:rsidP="00081795">
                    <w:pPr>
                      <w:pStyle w:val="Footer"/>
                      <w:jc w:val="right"/>
                    </w:pPr>
                    <w:r w:rsidRPr="00081795">
                      <w:br/>
                    </w:r>
                  </w:p>
                  <w:p w:rsidR="00081795" w:rsidRPr="00081795" w:rsidRDefault="00081795" w:rsidP="00081795">
                    <w:pPr>
                      <w:pStyle w:val="Footer"/>
                      <w:jc w:val="right"/>
                    </w:pPr>
                    <w:r w:rsidRPr="00081795">
                      <w:t xml:space="preserve">Revised Date: </w:t>
                    </w:r>
                    <w:r w:rsidR="00877EFB">
                      <w:t>July, 2021</w:t>
                    </w:r>
                    <w:r w:rsidRPr="00081795">
                      <w:t xml:space="preserve"> </w:t>
                    </w:r>
                    <w:r w:rsidRPr="00081795">
                      <w:br/>
                    </w:r>
                    <w:r w:rsidR="00877EFB">
                      <w:t>Community Engagement</w:t>
                    </w:r>
                  </w:p>
                  <w:p w:rsidR="00081795" w:rsidRPr="00081795" w:rsidRDefault="00081795" w:rsidP="00081795">
                    <w:pPr>
                      <w:pStyle w:val="Footer"/>
                      <w:jc w:val="right"/>
                    </w:pPr>
                  </w:p>
                  <w:p w:rsidR="00081795" w:rsidRPr="00081795" w:rsidRDefault="00081795" w:rsidP="00081795">
                    <w:pPr>
                      <w:jc w:val="right"/>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3A" w:rsidRPr="0046183A" w:rsidRDefault="0046183A" w:rsidP="0046183A">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3A" w:rsidRPr="0046183A" w:rsidRDefault="0046183A" w:rsidP="0046183A">
    <w:pPr>
      <w:pStyle w:val="Footer"/>
      <w:jc w:val="left"/>
      <w:rPr>
        <w:rFonts w:ascii="Arial" w:hAnsi="Arial" w:cs="Arial"/>
        <w:b/>
        <w:sz w:val="16"/>
        <w:szCs w:val="16"/>
      </w:rPr>
    </w:pPr>
    <w:r w:rsidRPr="0046183A">
      <w:rPr>
        <w:rFonts w:ascii="Arial" w:hAnsi="Arial" w:cs="Arial"/>
        <w:b/>
        <w:sz w:val="16"/>
        <w:szCs w:val="16"/>
      </w:rPr>
      <w:t>APPLICATION FOR ELAC</w:t>
    </w:r>
  </w:p>
  <w:p w:rsidR="0046183A" w:rsidRPr="0046183A" w:rsidRDefault="0046183A" w:rsidP="0046183A">
    <w:pPr>
      <w:pStyle w:val="Footer"/>
      <w:jc w:val="left"/>
    </w:pPr>
    <w:r w:rsidRPr="0046183A">
      <w:rPr>
        <w:rFonts w:ascii="Arial" w:hAnsi="Arial" w:cs="Arial"/>
        <w:b/>
        <w:sz w:val="16"/>
        <w:szCs w:val="16"/>
      </w:rPr>
      <w:t>DCYF 02-00</w:t>
    </w:r>
    <w:r w:rsidR="00146DCD">
      <w:rPr>
        <w:rFonts w:ascii="Arial" w:hAnsi="Arial" w:cs="Arial"/>
        <w:b/>
        <w:sz w:val="16"/>
        <w:szCs w:val="16"/>
      </w:rPr>
      <w:t>3</w:t>
    </w:r>
    <w:r w:rsidRPr="0046183A">
      <w:rPr>
        <w:rFonts w:ascii="Arial" w:hAnsi="Arial" w:cs="Arial"/>
        <w:b/>
        <w:sz w:val="16"/>
        <w:szCs w:val="16"/>
      </w:rPr>
      <w:t xml:space="preserve"> (07/2021</w:t>
    </w:r>
    <w:r>
      <w:t xml:space="preserve">)                                                         </w:t>
    </w:r>
    <w:r w:rsidR="005C6332">
      <w:t xml:space="preserve">  </w:t>
    </w:r>
    <w:r>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321" w:rsidRDefault="00FA0321" w:rsidP="00743F0D">
      <w:pPr>
        <w:spacing w:after="0" w:line="240" w:lineRule="auto"/>
      </w:pPr>
      <w:r>
        <w:separator/>
      </w:r>
    </w:p>
    <w:p w:rsidR="00FA0321" w:rsidRDefault="00FA0321"/>
  </w:footnote>
  <w:footnote w:type="continuationSeparator" w:id="0">
    <w:p w:rsidR="00FA0321" w:rsidRDefault="00FA0321" w:rsidP="00743F0D">
      <w:pPr>
        <w:spacing w:after="0" w:line="240" w:lineRule="auto"/>
      </w:pPr>
      <w:r>
        <w:continuationSeparator/>
      </w:r>
    </w:p>
    <w:p w:rsidR="00FA0321" w:rsidRDefault="00FA0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0" w:rsidRDefault="00877EFB" w:rsidP="00D844E7">
    <w:pPr>
      <w:pStyle w:val="Title"/>
      <w:pBdr>
        <w:bottom w:val="single" w:sz="6" w:space="1" w:color="auto"/>
      </w:pBdr>
    </w:pPr>
    <w:r>
      <w:t>Application for Early Learning Advisory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3A" w:rsidRPr="0046183A" w:rsidRDefault="0046183A" w:rsidP="0046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5681"/>
    </w:tblGrid>
    <w:tr w:rsidR="0022301E" w:rsidTr="00311BB0">
      <w:tc>
        <w:tcPr>
          <w:tcW w:w="3055" w:type="dxa"/>
          <w:vAlign w:val="center"/>
        </w:tcPr>
        <w:p w:rsidR="0022301E" w:rsidRDefault="0022301E" w:rsidP="00311BB0">
          <w:pPr>
            <w:pStyle w:val="Body"/>
          </w:pPr>
          <w:r>
            <w:rPr>
              <w:noProof/>
            </w:rPr>
            <w:drawing>
              <wp:inline distT="0" distB="0" distL="0" distR="0" wp14:anchorId="3F172EAE" wp14:editId="7766A465">
                <wp:extent cx="219903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stretch>
                          <a:fillRect/>
                        </a:stretch>
                      </pic:blipFill>
                      <pic:spPr>
                        <a:xfrm>
                          <a:off x="0" y="0"/>
                          <a:ext cx="2270212" cy="639164"/>
                        </a:xfrm>
                        <a:prstGeom prst="rect">
                          <a:avLst/>
                        </a:prstGeom>
                      </pic:spPr>
                    </pic:pic>
                  </a:graphicData>
                </a:graphic>
              </wp:inline>
            </w:drawing>
          </w:r>
        </w:p>
      </w:tc>
      <w:tc>
        <w:tcPr>
          <w:tcW w:w="6295" w:type="dxa"/>
          <w:vAlign w:val="center"/>
        </w:tcPr>
        <w:p w:rsidR="0022301E" w:rsidRPr="00A646B1" w:rsidRDefault="0022301E" w:rsidP="00311BB0">
          <w:pPr>
            <w:pStyle w:val="Body"/>
            <w:spacing w:after="0"/>
            <w:rPr>
              <w:rFonts w:ascii="Arial" w:hAnsi="Arial" w:cs="Arial"/>
              <w:b/>
              <w:sz w:val="28"/>
              <w:szCs w:val="28"/>
            </w:rPr>
          </w:pPr>
          <w:r w:rsidRPr="00A646B1">
            <w:rPr>
              <w:rFonts w:ascii="Arial" w:hAnsi="Arial" w:cs="Arial"/>
              <w:b/>
              <w:sz w:val="28"/>
              <w:szCs w:val="28"/>
            </w:rPr>
            <w:t xml:space="preserve">Application for Early Learning </w:t>
          </w:r>
        </w:p>
        <w:p w:rsidR="0022301E" w:rsidRPr="00645BA7" w:rsidRDefault="0046183A" w:rsidP="00311BB0">
          <w:pPr>
            <w:pStyle w:val="Body"/>
            <w:spacing w:after="0"/>
            <w:rPr>
              <w:rFonts w:ascii="Arial" w:hAnsi="Arial" w:cs="Arial"/>
              <w:b/>
              <w:sz w:val="28"/>
              <w:szCs w:val="28"/>
            </w:rPr>
          </w:pPr>
          <w:r>
            <w:rPr>
              <w:rFonts w:ascii="Arial" w:hAnsi="Arial" w:cs="Arial"/>
              <w:b/>
              <w:sz w:val="28"/>
              <w:szCs w:val="28"/>
            </w:rPr>
            <w:t xml:space="preserve">    </w:t>
          </w:r>
          <w:r w:rsidR="0022301E" w:rsidRPr="00A646B1">
            <w:rPr>
              <w:rFonts w:ascii="Arial" w:hAnsi="Arial" w:cs="Arial"/>
              <w:b/>
              <w:sz w:val="28"/>
              <w:szCs w:val="28"/>
            </w:rPr>
            <w:t>Advisory Council (ELAC)</w:t>
          </w:r>
        </w:p>
      </w:tc>
    </w:tr>
  </w:tbl>
  <w:p w:rsidR="0022301E" w:rsidRPr="0022301E" w:rsidRDefault="0022301E" w:rsidP="002230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8C" w:rsidRPr="0047538C" w:rsidRDefault="0047538C" w:rsidP="0047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7FD"/>
    <w:multiLevelType w:val="hybridMultilevel"/>
    <w:tmpl w:val="3488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63A7B"/>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BA2534"/>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13B88"/>
    <w:multiLevelType w:val="hybridMultilevel"/>
    <w:tmpl w:val="8E6EAE0A"/>
    <w:lvl w:ilvl="0" w:tplc="81D68254">
      <w:start w:val="1"/>
      <w:numFmt w:val="bullet"/>
      <w:lvlText w:val=""/>
      <w:lvlJc w:val="left"/>
      <w:pPr>
        <w:ind w:left="1440" w:hanging="360"/>
      </w:pPr>
      <w:rPr>
        <w:rFonts w:ascii="Symbol" w:hAnsi="Symbol" w:hint="default"/>
      </w:rPr>
    </w:lvl>
    <w:lvl w:ilvl="1" w:tplc="81D6825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3178B2"/>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C4908"/>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92FFD"/>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9"/>
  </w:num>
  <w:num w:numId="8">
    <w:abstractNumId w:val="8"/>
  </w:num>
  <w:num w:numId="9">
    <w:abstractNumId w:val="10"/>
  </w:num>
  <w:num w:numId="10">
    <w:abstractNumId w:val="3"/>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yiTUgWiNyB84TEwPsKcfCL+tHqpaGHwG8EmsmkIniLZE5oTf7Z1b/rPuVYAloX+TamSPaNClSbFeceEkJ/k8tw==" w:salt="zZI3e7XSTo1w0qFTDjcpTA=="/>
  <w:defaultTabStop w:val="720"/>
  <w:clickAndTypeStyle w:val="Body"/>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zQwNLI0sjS2NDVW0lEKTi0uzszPAykwqgUAmqvdwywAAAA="/>
  </w:docVars>
  <w:rsids>
    <w:rsidRoot w:val="0099398B"/>
    <w:rsid w:val="00012145"/>
    <w:rsid w:val="000215A1"/>
    <w:rsid w:val="0003309B"/>
    <w:rsid w:val="00041B7A"/>
    <w:rsid w:val="00064E69"/>
    <w:rsid w:val="00066841"/>
    <w:rsid w:val="00081795"/>
    <w:rsid w:val="0008456E"/>
    <w:rsid w:val="00097A22"/>
    <w:rsid w:val="000B0739"/>
    <w:rsid w:val="000E1A43"/>
    <w:rsid w:val="000E226B"/>
    <w:rsid w:val="000E7E8A"/>
    <w:rsid w:val="000F7B6C"/>
    <w:rsid w:val="001045C8"/>
    <w:rsid w:val="00111E8D"/>
    <w:rsid w:val="00115FEE"/>
    <w:rsid w:val="00143581"/>
    <w:rsid w:val="0014691B"/>
    <w:rsid w:val="00146DCD"/>
    <w:rsid w:val="0017590F"/>
    <w:rsid w:val="001857D2"/>
    <w:rsid w:val="00186EAA"/>
    <w:rsid w:val="00191F40"/>
    <w:rsid w:val="001A4BB4"/>
    <w:rsid w:val="001A5BA6"/>
    <w:rsid w:val="001C09B4"/>
    <w:rsid w:val="001C341A"/>
    <w:rsid w:val="001C5049"/>
    <w:rsid w:val="001C7CD6"/>
    <w:rsid w:val="001D3EC1"/>
    <w:rsid w:val="00202042"/>
    <w:rsid w:val="00212D24"/>
    <w:rsid w:val="0022301E"/>
    <w:rsid w:val="0023413C"/>
    <w:rsid w:val="002523D4"/>
    <w:rsid w:val="002604B5"/>
    <w:rsid w:val="002815F7"/>
    <w:rsid w:val="002929A3"/>
    <w:rsid w:val="002A2970"/>
    <w:rsid w:val="002B7AC8"/>
    <w:rsid w:val="002C57BE"/>
    <w:rsid w:val="002D7C75"/>
    <w:rsid w:val="002E485C"/>
    <w:rsid w:val="002E795C"/>
    <w:rsid w:val="00311BB0"/>
    <w:rsid w:val="00316230"/>
    <w:rsid w:val="003224DA"/>
    <w:rsid w:val="00324F39"/>
    <w:rsid w:val="00337774"/>
    <w:rsid w:val="00342786"/>
    <w:rsid w:val="003436AA"/>
    <w:rsid w:val="00344119"/>
    <w:rsid w:val="0034658D"/>
    <w:rsid w:val="003512FA"/>
    <w:rsid w:val="003947A2"/>
    <w:rsid w:val="003A6A24"/>
    <w:rsid w:val="003B1D9B"/>
    <w:rsid w:val="003B6687"/>
    <w:rsid w:val="003C041D"/>
    <w:rsid w:val="003C26F0"/>
    <w:rsid w:val="003C55CF"/>
    <w:rsid w:val="003E08DD"/>
    <w:rsid w:val="00404B7C"/>
    <w:rsid w:val="00421BC6"/>
    <w:rsid w:val="0042627A"/>
    <w:rsid w:val="00435F79"/>
    <w:rsid w:val="00440BBB"/>
    <w:rsid w:val="00440EA8"/>
    <w:rsid w:val="004456FF"/>
    <w:rsid w:val="00453E62"/>
    <w:rsid w:val="0046183A"/>
    <w:rsid w:val="00472338"/>
    <w:rsid w:val="00474E73"/>
    <w:rsid w:val="0047538C"/>
    <w:rsid w:val="004832C2"/>
    <w:rsid w:val="004A68F9"/>
    <w:rsid w:val="004B70E7"/>
    <w:rsid w:val="004C0139"/>
    <w:rsid w:val="004F2874"/>
    <w:rsid w:val="004F7A4C"/>
    <w:rsid w:val="00507E1E"/>
    <w:rsid w:val="005154E2"/>
    <w:rsid w:val="00533A6C"/>
    <w:rsid w:val="005405DB"/>
    <w:rsid w:val="00541423"/>
    <w:rsid w:val="00545E37"/>
    <w:rsid w:val="005575D8"/>
    <w:rsid w:val="00583EA8"/>
    <w:rsid w:val="00590B3A"/>
    <w:rsid w:val="005949B6"/>
    <w:rsid w:val="005A336D"/>
    <w:rsid w:val="005C6332"/>
    <w:rsid w:val="005F6943"/>
    <w:rsid w:val="005F70E0"/>
    <w:rsid w:val="006020EB"/>
    <w:rsid w:val="006032C1"/>
    <w:rsid w:val="00604617"/>
    <w:rsid w:val="006072D7"/>
    <w:rsid w:val="00623218"/>
    <w:rsid w:val="00640715"/>
    <w:rsid w:val="00642CED"/>
    <w:rsid w:val="00643433"/>
    <w:rsid w:val="00645BA7"/>
    <w:rsid w:val="0066192D"/>
    <w:rsid w:val="00667419"/>
    <w:rsid w:val="00685716"/>
    <w:rsid w:val="006B268F"/>
    <w:rsid w:val="006B57C6"/>
    <w:rsid w:val="006D37AF"/>
    <w:rsid w:val="006E7E59"/>
    <w:rsid w:val="006F4BD7"/>
    <w:rsid w:val="006F5322"/>
    <w:rsid w:val="00702251"/>
    <w:rsid w:val="00712784"/>
    <w:rsid w:val="007217A4"/>
    <w:rsid w:val="00721801"/>
    <w:rsid w:val="00735EF8"/>
    <w:rsid w:val="00741D74"/>
    <w:rsid w:val="00743F0D"/>
    <w:rsid w:val="0075160B"/>
    <w:rsid w:val="00765C6F"/>
    <w:rsid w:val="007671C0"/>
    <w:rsid w:val="007937C5"/>
    <w:rsid w:val="007A2E8D"/>
    <w:rsid w:val="007B1BEF"/>
    <w:rsid w:val="007C3399"/>
    <w:rsid w:val="007D1CDA"/>
    <w:rsid w:val="007D351E"/>
    <w:rsid w:val="007D6B1A"/>
    <w:rsid w:val="007E4A4A"/>
    <w:rsid w:val="007E5701"/>
    <w:rsid w:val="007E6CC3"/>
    <w:rsid w:val="007F61A7"/>
    <w:rsid w:val="00800BCD"/>
    <w:rsid w:val="008162BC"/>
    <w:rsid w:val="00820EB7"/>
    <w:rsid w:val="008270D2"/>
    <w:rsid w:val="00832F85"/>
    <w:rsid w:val="008425B2"/>
    <w:rsid w:val="0084334E"/>
    <w:rsid w:val="008468F5"/>
    <w:rsid w:val="00855742"/>
    <w:rsid w:val="0085636F"/>
    <w:rsid w:val="00877EFB"/>
    <w:rsid w:val="0088014B"/>
    <w:rsid w:val="00895BAC"/>
    <w:rsid w:val="008C052E"/>
    <w:rsid w:val="008C4AE7"/>
    <w:rsid w:val="008D2B44"/>
    <w:rsid w:val="008F1DF5"/>
    <w:rsid w:val="0090206F"/>
    <w:rsid w:val="00902913"/>
    <w:rsid w:val="009173BB"/>
    <w:rsid w:val="009356BC"/>
    <w:rsid w:val="00945879"/>
    <w:rsid w:val="00955A85"/>
    <w:rsid w:val="00960706"/>
    <w:rsid w:val="00966324"/>
    <w:rsid w:val="0099398B"/>
    <w:rsid w:val="00996BE0"/>
    <w:rsid w:val="009B428F"/>
    <w:rsid w:val="009C1AE8"/>
    <w:rsid w:val="009C3143"/>
    <w:rsid w:val="009C5B5B"/>
    <w:rsid w:val="009E62C2"/>
    <w:rsid w:val="00A1112F"/>
    <w:rsid w:val="00A26316"/>
    <w:rsid w:val="00A31A49"/>
    <w:rsid w:val="00A34950"/>
    <w:rsid w:val="00A35377"/>
    <w:rsid w:val="00A3639C"/>
    <w:rsid w:val="00A37D15"/>
    <w:rsid w:val="00A468CE"/>
    <w:rsid w:val="00A55DA2"/>
    <w:rsid w:val="00A60084"/>
    <w:rsid w:val="00A646B1"/>
    <w:rsid w:val="00A70E23"/>
    <w:rsid w:val="00A7299C"/>
    <w:rsid w:val="00A73ECF"/>
    <w:rsid w:val="00A8241C"/>
    <w:rsid w:val="00A82EF1"/>
    <w:rsid w:val="00A90D37"/>
    <w:rsid w:val="00AA02F4"/>
    <w:rsid w:val="00AB3625"/>
    <w:rsid w:val="00AB6BB6"/>
    <w:rsid w:val="00AB77B0"/>
    <w:rsid w:val="00AC106D"/>
    <w:rsid w:val="00AC35B1"/>
    <w:rsid w:val="00AC4937"/>
    <w:rsid w:val="00AD34EC"/>
    <w:rsid w:val="00AF15E9"/>
    <w:rsid w:val="00B227C6"/>
    <w:rsid w:val="00B24DA9"/>
    <w:rsid w:val="00B340FB"/>
    <w:rsid w:val="00B4679B"/>
    <w:rsid w:val="00B4734C"/>
    <w:rsid w:val="00B53106"/>
    <w:rsid w:val="00B5742E"/>
    <w:rsid w:val="00B6269E"/>
    <w:rsid w:val="00B66E5D"/>
    <w:rsid w:val="00B6780F"/>
    <w:rsid w:val="00B95BE4"/>
    <w:rsid w:val="00B97697"/>
    <w:rsid w:val="00BA087D"/>
    <w:rsid w:val="00BA7B30"/>
    <w:rsid w:val="00BB11BF"/>
    <w:rsid w:val="00BB3742"/>
    <w:rsid w:val="00BC660D"/>
    <w:rsid w:val="00BC75D9"/>
    <w:rsid w:val="00BE24E3"/>
    <w:rsid w:val="00BF2D54"/>
    <w:rsid w:val="00BF4805"/>
    <w:rsid w:val="00C00811"/>
    <w:rsid w:val="00C16370"/>
    <w:rsid w:val="00C31E53"/>
    <w:rsid w:val="00C34513"/>
    <w:rsid w:val="00C67B7F"/>
    <w:rsid w:val="00C859BD"/>
    <w:rsid w:val="00C878F0"/>
    <w:rsid w:val="00C9171A"/>
    <w:rsid w:val="00CB087A"/>
    <w:rsid w:val="00CB13B1"/>
    <w:rsid w:val="00CC77B1"/>
    <w:rsid w:val="00CD049F"/>
    <w:rsid w:val="00CD0C47"/>
    <w:rsid w:val="00CD5230"/>
    <w:rsid w:val="00CE28DE"/>
    <w:rsid w:val="00CE516F"/>
    <w:rsid w:val="00CE5DE2"/>
    <w:rsid w:val="00D07A45"/>
    <w:rsid w:val="00D36A84"/>
    <w:rsid w:val="00D46858"/>
    <w:rsid w:val="00D844E7"/>
    <w:rsid w:val="00D85346"/>
    <w:rsid w:val="00D85C09"/>
    <w:rsid w:val="00D949C7"/>
    <w:rsid w:val="00DA0D5F"/>
    <w:rsid w:val="00DA2DDE"/>
    <w:rsid w:val="00DA3746"/>
    <w:rsid w:val="00DA5418"/>
    <w:rsid w:val="00DB4F2D"/>
    <w:rsid w:val="00DB7B8B"/>
    <w:rsid w:val="00DB7C00"/>
    <w:rsid w:val="00DC0012"/>
    <w:rsid w:val="00DD294B"/>
    <w:rsid w:val="00DE281D"/>
    <w:rsid w:val="00DE584A"/>
    <w:rsid w:val="00DF14D2"/>
    <w:rsid w:val="00E56E03"/>
    <w:rsid w:val="00E63435"/>
    <w:rsid w:val="00E677A5"/>
    <w:rsid w:val="00E8299F"/>
    <w:rsid w:val="00EE2233"/>
    <w:rsid w:val="00EE3EFF"/>
    <w:rsid w:val="00EF1D47"/>
    <w:rsid w:val="00F12A71"/>
    <w:rsid w:val="00F35D5C"/>
    <w:rsid w:val="00F422FF"/>
    <w:rsid w:val="00F45E76"/>
    <w:rsid w:val="00F67D24"/>
    <w:rsid w:val="00F72F1A"/>
    <w:rsid w:val="00F73DE5"/>
    <w:rsid w:val="00F87DA5"/>
    <w:rsid w:val="00F950C6"/>
    <w:rsid w:val="00F951BA"/>
    <w:rsid w:val="00FA0321"/>
    <w:rsid w:val="00FB2011"/>
    <w:rsid w:val="00FB2B32"/>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081795"/>
  </w:style>
  <w:style w:type="paragraph" w:styleId="Heading1">
    <w:name w:val="heading 1"/>
    <w:basedOn w:val="Normal"/>
    <w:next w:val="Body"/>
    <w:link w:val="Heading1Char"/>
    <w:qFormat/>
    <w:rsid w:val="00E56E03"/>
    <w:pPr>
      <w:spacing w:after="0" w:line="360" w:lineRule="auto"/>
      <w:outlineLvl w:val="0"/>
    </w:pPr>
    <w:rPr>
      <w:rFonts w:ascii="Calibri Light" w:eastAsiaTheme="majorEastAsia" w:hAnsi="Calibri Light" w:cstheme="majorBidi"/>
      <w:b/>
      <w:bCs/>
      <w:sz w:val="28"/>
      <w:szCs w:val="28"/>
    </w:rPr>
  </w:style>
  <w:style w:type="paragraph" w:styleId="Heading2">
    <w:name w:val="heading 2"/>
    <w:basedOn w:val="Normal"/>
    <w:next w:val="Body"/>
    <w:link w:val="Heading2Char"/>
    <w:qFormat/>
    <w:rsid w:val="00E56E03"/>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Normal"/>
    <w:next w:val="Body"/>
    <w:link w:val="Heading3Char"/>
    <w:qFormat/>
    <w:rsid w:val="00E56E03"/>
    <w:pPr>
      <w:keepNext/>
      <w:keepLines/>
      <w:spacing w:before="240" w:after="60" w:line="240" w:lineRule="auto"/>
      <w:outlineLvl w:val="2"/>
    </w:pPr>
    <w:rPr>
      <w:rFonts w:ascii="Calibri Light" w:eastAsiaTheme="majorEastAsia" w:hAnsi="Calibri Light" w:cstheme="majorBidi"/>
      <w:b/>
      <w:color w:val="863399"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75160B"/>
    <w:pPr>
      <w:numPr>
        <w:numId w:val="2"/>
      </w:numPr>
      <w:spacing w:after="60"/>
    </w:pPr>
  </w:style>
  <w:style w:type="paragraph" w:customStyle="1" w:styleId="Body">
    <w:name w:val="Body"/>
    <w:uiPriority w:val="1"/>
    <w:qFormat/>
    <w:rsid w:val="00E56E03"/>
    <w:pPr>
      <w:widowControl w:val="0"/>
      <w:spacing w:after="180" w:line="240" w:lineRule="auto"/>
    </w:pPr>
    <w:rPr>
      <w:sz w:val="24"/>
    </w:rPr>
  </w:style>
  <w:style w:type="character" w:customStyle="1" w:styleId="Heading1Char">
    <w:name w:val="Heading 1 Char"/>
    <w:basedOn w:val="DefaultParagraphFont"/>
    <w:link w:val="Heading1"/>
    <w:rsid w:val="00E56E03"/>
    <w:rPr>
      <w:rFonts w:ascii="Calibri Light" w:eastAsiaTheme="majorEastAsia" w:hAnsi="Calibri Light" w:cstheme="majorBidi"/>
      <w:b/>
      <w:bCs/>
      <w:sz w:val="28"/>
      <w:szCs w:val="28"/>
    </w:rPr>
  </w:style>
  <w:style w:type="character" w:customStyle="1" w:styleId="Heading2Char">
    <w:name w:val="Heading 2 Char"/>
    <w:basedOn w:val="DefaultParagraphFont"/>
    <w:link w:val="Heading2"/>
    <w:rsid w:val="00E56E03"/>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041B7A"/>
    <w:pPr>
      <w:numPr>
        <w:numId w:val="1"/>
      </w:numPr>
      <w:spacing w:after="60"/>
      <w:ind w:left="965"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966324"/>
    <w:pPr>
      <w:numPr>
        <w:numId w:val="3"/>
      </w:numPr>
      <w:ind w:left="216"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081795"/>
    <w:rPr>
      <w:rFonts w:asciiTheme="minorHAnsi" w:hAnsiTheme="minorHAnsi"/>
      <w:b w:val="0"/>
      <w:color w:val="952E46"/>
      <w:sz w:val="24"/>
      <w:u w:val="single"/>
    </w:rPr>
  </w:style>
  <w:style w:type="paragraph" w:styleId="Footer">
    <w:name w:val="footer"/>
    <w:link w:val="FooterChar"/>
    <w:uiPriority w:val="99"/>
    <w:qFormat/>
    <w:rsid w:val="002E795C"/>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2E795C"/>
    <w:rPr>
      <w:rFonts w:ascii="Calibri Light" w:hAnsi="Calibri Light"/>
      <w:sz w:val="20"/>
    </w:rPr>
  </w:style>
  <w:style w:type="character" w:customStyle="1" w:styleId="Heading3Char">
    <w:name w:val="Heading 3 Char"/>
    <w:basedOn w:val="DefaultParagraphFont"/>
    <w:link w:val="Heading3"/>
    <w:rsid w:val="00E56E03"/>
    <w:rPr>
      <w:rFonts w:ascii="Calibri Light" w:eastAsiaTheme="majorEastAsia" w:hAnsi="Calibri Light" w:cstheme="majorBidi"/>
      <w:b/>
      <w:color w:val="863399" w:themeColor="text1"/>
      <w:sz w:val="24"/>
      <w:szCs w:val="24"/>
    </w:rPr>
  </w:style>
  <w:style w:type="paragraph" w:styleId="Title">
    <w:name w:val="Title"/>
    <w:basedOn w:val="Normal"/>
    <w:next w:val="Normal"/>
    <w:link w:val="TitleChar"/>
    <w:uiPriority w:val="10"/>
    <w:qFormat/>
    <w:rsid w:val="00E56E03"/>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E56E03"/>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rsid w:val="006D37AF"/>
    <w:pPr>
      <w:numPr>
        <w:ilvl w:val="1"/>
      </w:numPr>
      <w:spacing w:after="160"/>
    </w:pPr>
    <w:rPr>
      <w:rFonts w:eastAsiaTheme="minorEastAsia"/>
      <w:color w:val="006580" w:themeColor="accent4"/>
      <w:spacing w:val="15"/>
      <w:sz w:val="24"/>
    </w:rPr>
  </w:style>
  <w:style w:type="character" w:customStyle="1" w:styleId="SubtitleChar">
    <w:name w:val="Subtitle Char"/>
    <w:basedOn w:val="DefaultParagraphFont"/>
    <w:link w:val="Subtitle"/>
    <w:uiPriority w:val="11"/>
    <w:rsid w:val="006D37AF"/>
    <w:rPr>
      <w:rFonts w:eastAsiaTheme="minorEastAsia"/>
      <w:color w:val="006580" w:themeColor="accent4"/>
      <w:spacing w:val="15"/>
      <w:sz w:val="24"/>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66324"/>
    <w:pPr>
      <w:spacing w:before="200" w:after="160"/>
      <w:ind w:left="864" w:right="864"/>
      <w:jc w:val="center"/>
    </w:pPr>
    <w:rPr>
      <w:rFonts w:ascii="Georgia" w:hAnsi="Georgia"/>
      <w:i/>
      <w:iCs/>
      <w:color w:val="006580" w:themeColor="accent4"/>
      <w:sz w:val="24"/>
    </w:rPr>
  </w:style>
  <w:style w:type="character" w:customStyle="1" w:styleId="QuoteChar">
    <w:name w:val="Quote Char"/>
    <w:basedOn w:val="DefaultParagraphFont"/>
    <w:link w:val="Quote"/>
    <w:uiPriority w:val="29"/>
    <w:rsid w:val="00966324"/>
    <w:rPr>
      <w:rFonts w:ascii="Georgia" w:hAnsi="Georgia"/>
      <w:i/>
      <w:iCs/>
      <w:color w:val="006580" w:themeColor="accent4"/>
      <w:sz w:val="24"/>
    </w:rPr>
  </w:style>
  <w:style w:type="paragraph" w:styleId="IntenseQuote">
    <w:name w:val="Intense Quote"/>
    <w:basedOn w:val="Normal"/>
    <w:next w:val="Normal"/>
    <w:link w:val="IntenseQuoteChar"/>
    <w:uiPriority w:val="30"/>
    <w:qFormat/>
    <w:rsid w:val="00966324"/>
    <w:pPr>
      <w:pBdr>
        <w:top w:val="single" w:sz="4" w:space="10" w:color="006580" w:themeColor="accent4"/>
        <w:bottom w:val="single" w:sz="4" w:space="10" w:color="006580" w:themeColor="accent4"/>
      </w:pBdr>
      <w:spacing w:before="360" w:after="360" w:line="240" w:lineRule="auto"/>
      <w:ind w:left="864" w:right="864"/>
      <w:jc w:val="center"/>
    </w:pPr>
    <w:rPr>
      <w:rFonts w:ascii="Georgia" w:hAnsi="Georgia"/>
      <w:i/>
      <w:iCs/>
      <w:sz w:val="24"/>
    </w:rPr>
  </w:style>
  <w:style w:type="character" w:customStyle="1" w:styleId="IntenseQuoteChar">
    <w:name w:val="Intense Quote Char"/>
    <w:basedOn w:val="DefaultParagraphFont"/>
    <w:link w:val="IntenseQuote"/>
    <w:uiPriority w:val="30"/>
    <w:rsid w:val="00966324"/>
    <w:rPr>
      <w:rFonts w:ascii="Georgia" w:hAnsi="Georgia"/>
      <w:i/>
      <w:iCs/>
      <w:sz w:val="24"/>
    </w:rPr>
  </w:style>
  <w:style w:type="character" w:styleId="SubtleReference">
    <w:name w:val="Subtle Reference"/>
    <w:basedOn w:val="DefaultParagraphFont"/>
    <w:uiPriority w:val="31"/>
    <w:rsid w:val="006D37AF"/>
    <w:rPr>
      <w:smallCaps/>
      <w:color w:val="006580" w:themeColor="accent4"/>
    </w:rPr>
  </w:style>
  <w:style w:type="character" w:styleId="IntenseReference">
    <w:name w:val="Intense Reference"/>
    <w:basedOn w:val="DefaultParagraphFont"/>
    <w:uiPriority w:val="32"/>
    <w:rsid w:val="006D37AF"/>
    <w:rPr>
      <w:b/>
      <w:bCs/>
      <w:smallCaps/>
      <w:color w:val="006580" w:themeColor="accent4"/>
      <w:spacing w:val="5"/>
    </w:rPr>
  </w:style>
  <w:style w:type="character" w:styleId="BookTitle">
    <w:name w:val="Book Title"/>
    <w:basedOn w:val="DefaultParagraphFont"/>
    <w:uiPriority w:val="33"/>
    <w:rsid w:val="00BB3742"/>
    <w:rPr>
      <w:b/>
      <w:bCs/>
      <w:i/>
      <w:iCs/>
      <w:spacing w:val="5"/>
    </w:rPr>
  </w:style>
  <w:style w:type="paragraph" w:styleId="ListParagraph">
    <w:name w:val="List Paragraph"/>
    <w:basedOn w:val="Normal"/>
    <w:uiPriority w:val="34"/>
    <w:qFormat/>
    <w:rsid w:val="005575D8"/>
    <w:pPr>
      <w:ind w:left="720"/>
      <w:contextualSpacing/>
    </w:p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64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1"/>
    <w:rPr>
      <w:sz w:val="16"/>
      <w:szCs w:val="16"/>
    </w:rPr>
  </w:style>
  <w:style w:type="paragraph" w:styleId="CommentText">
    <w:name w:val="annotation text"/>
    <w:basedOn w:val="Normal"/>
    <w:link w:val="CommentTextChar"/>
    <w:uiPriority w:val="99"/>
    <w:semiHidden/>
    <w:unhideWhenUsed/>
    <w:rsid w:val="00721801"/>
    <w:pPr>
      <w:spacing w:line="240" w:lineRule="auto"/>
    </w:pPr>
    <w:rPr>
      <w:sz w:val="20"/>
      <w:szCs w:val="20"/>
    </w:rPr>
  </w:style>
  <w:style w:type="character" w:customStyle="1" w:styleId="CommentTextChar">
    <w:name w:val="Comment Text Char"/>
    <w:basedOn w:val="DefaultParagraphFont"/>
    <w:link w:val="CommentText"/>
    <w:uiPriority w:val="99"/>
    <w:semiHidden/>
    <w:rsid w:val="00721801"/>
    <w:rPr>
      <w:sz w:val="20"/>
      <w:szCs w:val="20"/>
    </w:rPr>
  </w:style>
  <w:style w:type="paragraph" w:styleId="CommentSubject">
    <w:name w:val="annotation subject"/>
    <w:basedOn w:val="CommentText"/>
    <w:next w:val="CommentText"/>
    <w:link w:val="CommentSubjectChar"/>
    <w:uiPriority w:val="99"/>
    <w:semiHidden/>
    <w:unhideWhenUsed/>
    <w:rsid w:val="00721801"/>
    <w:rPr>
      <w:b/>
      <w:bCs/>
    </w:rPr>
  </w:style>
  <w:style w:type="character" w:customStyle="1" w:styleId="CommentSubjectChar">
    <w:name w:val="Comment Subject Char"/>
    <w:basedOn w:val="CommentTextChar"/>
    <w:link w:val="CommentSubject"/>
    <w:uiPriority w:val="99"/>
    <w:semiHidden/>
    <w:rsid w:val="00721801"/>
    <w:rPr>
      <w:b/>
      <w:bCs/>
      <w:sz w:val="20"/>
      <w:szCs w:val="20"/>
    </w:rPr>
  </w:style>
  <w:style w:type="character" w:styleId="UnresolvedMention">
    <w:name w:val="Unresolved Mention"/>
    <w:basedOn w:val="DefaultParagraphFont"/>
    <w:uiPriority w:val="99"/>
    <w:semiHidden/>
    <w:unhideWhenUsed/>
    <w:rsid w:val="00A90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6055">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9694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fm.wa.gov/policy/10.90.htm" TargetMode="External"/><Relationship Id="rId18" Type="http://schemas.openxmlformats.org/officeDocument/2006/relationships/hyperlink" Target="mailto:dcyf.communityengagement@dcyf.wa.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lawfilesext.leg.wa.gov/biennium/2021-22/Pdf/Bills/Session%20Laws/Senate/5237-S2.SL.pdf?q=20210701122321" TargetMode="External"/><Relationship Id="rId17" Type="http://schemas.openxmlformats.org/officeDocument/2006/relationships/hyperlink" Target="mailto:dcyf.communityengagement@dcyf.wa.gov" TargetMode="External"/><Relationship Id="rId2" Type="http://schemas.openxmlformats.org/officeDocument/2006/relationships/numbering" Target="numbering.xml"/><Relationship Id="rId16" Type="http://schemas.openxmlformats.org/officeDocument/2006/relationships/hyperlink" Target="mailto:dcyf.communityengagement@dcyf.wa.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43.216.0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urveymonkey.com/r/JCN2YT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A493-C67F-45A8-A240-B8171B86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2021-07-30T18:00:00Z</dcterms:created>
  <dcterms:modified xsi:type="dcterms:W3CDTF">2021-08-09T20:26:00Z</dcterms:modified>
</cp:coreProperties>
</file>