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65"/>
      </w:tblGrid>
      <w:tr w:rsidR="00644059" w:rsidRPr="00644059" w14:paraId="1AE29B16" w14:textId="77777777" w:rsidTr="00644059">
        <w:tc>
          <w:tcPr>
            <w:tcW w:w="3685" w:type="dxa"/>
          </w:tcPr>
          <w:p w14:paraId="222C7995" w14:textId="6064BDC2" w:rsidR="00644059" w:rsidRPr="00644059" w:rsidRDefault="00644059" w:rsidP="00444D91">
            <w:pPr>
              <w:jc w:val="both"/>
              <w:rPr>
                <w:rFonts w:ascii="Arial" w:eastAsia="Calibri" w:hAnsi="Arial" w:cs="Arial"/>
                <w:b/>
                <w:sz w:val="20"/>
                <w:szCs w:val="20"/>
              </w:rPr>
            </w:pPr>
            <w:r w:rsidRPr="00644059">
              <w:rPr>
                <w:rFonts w:ascii="Arial" w:eastAsia="Calibri" w:hAnsi="Arial" w:cs="Arial"/>
                <w:b/>
                <w:noProof/>
                <w:sz w:val="20"/>
                <w:szCs w:val="20"/>
              </w:rPr>
              <w:drawing>
                <wp:inline distT="0" distB="0" distL="0" distR="0" wp14:anchorId="13D0B564" wp14:editId="1BBDA975">
                  <wp:extent cx="2045006" cy="434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Single Color Black.jpg"/>
                          <pic:cNvPicPr/>
                        </pic:nvPicPr>
                        <pic:blipFill>
                          <a:blip r:embed="rId11"/>
                          <a:stretch>
                            <a:fillRect/>
                          </a:stretch>
                        </pic:blipFill>
                        <pic:spPr>
                          <a:xfrm>
                            <a:off x="0" y="0"/>
                            <a:ext cx="2053361" cy="436115"/>
                          </a:xfrm>
                          <a:prstGeom prst="rect">
                            <a:avLst/>
                          </a:prstGeom>
                        </pic:spPr>
                      </pic:pic>
                    </a:graphicData>
                  </a:graphic>
                </wp:inline>
              </w:drawing>
            </w:r>
          </w:p>
        </w:tc>
        <w:tc>
          <w:tcPr>
            <w:tcW w:w="5665" w:type="dxa"/>
          </w:tcPr>
          <w:p w14:paraId="1F40FACF" w14:textId="32371034" w:rsidR="00644059" w:rsidRPr="00644059" w:rsidRDefault="00644059" w:rsidP="00644059">
            <w:pPr>
              <w:jc w:val="center"/>
              <w:rPr>
                <w:rFonts w:ascii="Arial" w:eastAsia="Calibri" w:hAnsi="Arial" w:cs="Arial"/>
                <w:b/>
                <w:sz w:val="28"/>
                <w:szCs w:val="28"/>
              </w:rPr>
            </w:pPr>
            <w:r w:rsidRPr="00644059">
              <w:rPr>
                <w:rFonts w:ascii="Arial" w:eastAsia="Calibri" w:hAnsi="Arial" w:cs="Arial"/>
                <w:b/>
                <w:sz w:val="28"/>
                <w:szCs w:val="28"/>
              </w:rPr>
              <w:t>Exhibit B: Letters of Support and Collaboration</w:t>
            </w:r>
          </w:p>
        </w:tc>
      </w:tr>
    </w:tbl>
    <w:p w14:paraId="5AEEA415" w14:textId="77777777" w:rsidR="00444D91" w:rsidRPr="00644059" w:rsidRDefault="00444D91" w:rsidP="00444D91">
      <w:pPr>
        <w:spacing w:after="0" w:line="240" w:lineRule="auto"/>
        <w:jc w:val="both"/>
        <w:rPr>
          <w:rFonts w:ascii="Arial" w:eastAsia="Calibri" w:hAnsi="Arial" w:cs="Arial"/>
          <w:b/>
          <w:sz w:val="20"/>
          <w:szCs w:val="20"/>
        </w:rPr>
      </w:pPr>
    </w:p>
    <w:p w14:paraId="14BB3090" w14:textId="77777777" w:rsidR="00644059" w:rsidRDefault="00644059" w:rsidP="00444D91">
      <w:pPr>
        <w:spacing w:after="0" w:line="240" w:lineRule="auto"/>
        <w:jc w:val="both"/>
        <w:rPr>
          <w:rFonts w:ascii="Arial" w:eastAsia="Calibri" w:hAnsi="Arial" w:cs="Arial"/>
          <w:b/>
          <w:sz w:val="20"/>
          <w:szCs w:val="20"/>
        </w:rPr>
      </w:pPr>
    </w:p>
    <w:p w14:paraId="10199FC2" w14:textId="476C0AE5" w:rsidR="00444D91" w:rsidRPr="00644059" w:rsidRDefault="00444D91" w:rsidP="00444D91">
      <w:pPr>
        <w:spacing w:after="0" w:line="240" w:lineRule="auto"/>
        <w:jc w:val="both"/>
        <w:rPr>
          <w:rFonts w:ascii="Arial" w:eastAsia="Calibri" w:hAnsi="Arial" w:cs="Arial"/>
          <w:b/>
          <w:sz w:val="20"/>
          <w:szCs w:val="20"/>
        </w:rPr>
      </w:pPr>
      <w:r w:rsidRPr="00644059">
        <w:rPr>
          <w:rFonts w:ascii="Arial" w:eastAsia="Calibri" w:hAnsi="Arial" w:cs="Arial"/>
          <w:b/>
          <w:sz w:val="20"/>
          <w:szCs w:val="20"/>
        </w:rPr>
        <w:t xml:space="preserve">Organization Name </w:t>
      </w:r>
      <w:r w:rsidR="00274B8E">
        <w:rPr>
          <w:rFonts w:ascii="Arial" w:eastAsia="Calibri" w:hAnsi="Arial" w:cs="Arial"/>
          <w:b/>
          <w:sz w:val="20"/>
          <w:szCs w:val="20"/>
        </w:rPr>
        <w:t xml:space="preserve"> </w:t>
      </w:r>
      <w:r w:rsidR="00274B8E">
        <w:rPr>
          <w:rFonts w:ascii="Arial" w:eastAsia="Calibri" w:hAnsi="Arial" w:cs="Arial"/>
          <w:b/>
          <w:sz w:val="20"/>
          <w:szCs w:val="20"/>
        </w:rPr>
        <w:fldChar w:fldCharType="begin">
          <w:ffData>
            <w:name w:val="Text1"/>
            <w:enabled/>
            <w:calcOnExit w:val="0"/>
            <w:textInput/>
          </w:ffData>
        </w:fldChar>
      </w:r>
      <w:bookmarkStart w:id="0" w:name="Text1"/>
      <w:r w:rsidR="00274B8E">
        <w:rPr>
          <w:rFonts w:ascii="Arial" w:eastAsia="Calibri" w:hAnsi="Arial" w:cs="Arial"/>
          <w:b/>
          <w:sz w:val="20"/>
          <w:szCs w:val="20"/>
        </w:rPr>
        <w:instrText xml:space="preserve"> FORMTEXT </w:instrText>
      </w:r>
      <w:r w:rsidR="00274B8E">
        <w:rPr>
          <w:rFonts w:ascii="Arial" w:eastAsia="Calibri" w:hAnsi="Arial" w:cs="Arial"/>
          <w:b/>
          <w:sz w:val="20"/>
          <w:szCs w:val="20"/>
        </w:rPr>
      </w:r>
      <w:r w:rsidR="00274B8E">
        <w:rPr>
          <w:rFonts w:ascii="Arial" w:eastAsia="Calibri" w:hAnsi="Arial" w:cs="Arial"/>
          <w:b/>
          <w:sz w:val="20"/>
          <w:szCs w:val="20"/>
        </w:rPr>
        <w:fldChar w:fldCharType="separate"/>
      </w:r>
      <w:bookmarkStart w:id="1" w:name="_GoBack"/>
      <w:r w:rsidR="004D0FC5">
        <w:rPr>
          <w:rFonts w:ascii="Arial" w:eastAsia="Calibri" w:hAnsi="Arial" w:cs="Arial"/>
          <w:b/>
          <w:sz w:val="20"/>
          <w:szCs w:val="20"/>
        </w:rPr>
        <w:t> </w:t>
      </w:r>
      <w:r w:rsidR="004D0FC5">
        <w:rPr>
          <w:rFonts w:ascii="Arial" w:eastAsia="Calibri" w:hAnsi="Arial" w:cs="Arial"/>
          <w:b/>
          <w:sz w:val="20"/>
          <w:szCs w:val="20"/>
        </w:rPr>
        <w:t> </w:t>
      </w:r>
      <w:r w:rsidR="004D0FC5">
        <w:rPr>
          <w:rFonts w:ascii="Arial" w:eastAsia="Calibri" w:hAnsi="Arial" w:cs="Arial"/>
          <w:b/>
          <w:sz w:val="20"/>
          <w:szCs w:val="20"/>
        </w:rPr>
        <w:t> </w:t>
      </w:r>
      <w:r w:rsidR="004D0FC5">
        <w:rPr>
          <w:rFonts w:ascii="Arial" w:eastAsia="Calibri" w:hAnsi="Arial" w:cs="Arial"/>
          <w:b/>
          <w:sz w:val="20"/>
          <w:szCs w:val="20"/>
        </w:rPr>
        <w:t> </w:t>
      </w:r>
      <w:r w:rsidR="004D0FC5">
        <w:rPr>
          <w:rFonts w:ascii="Arial" w:eastAsia="Calibri" w:hAnsi="Arial" w:cs="Arial"/>
          <w:b/>
          <w:sz w:val="20"/>
          <w:szCs w:val="20"/>
        </w:rPr>
        <w:t> </w:t>
      </w:r>
      <w:bookmarkEnd w:id="1"/>
      <w:r w:rsidR="00274B8E">
        <w:rPr>
          <w:rFonts w:ascii="Arial" w:eastAsia="Calibri" w:hAnsi="Arial" w:cs="Arial"/>
          <w:b/>
          <w:sz w:val="20"/>
          <w:szCs w:val="20"/>
        </w:rPr>
        <w:fldChar w:fldCharType="end"/>
      </w:r>
      <w:bookmarkEnd w:id="0"/>
    </w:p>
    <w:p w14:paraId="5F6CC429" w14:textId="77777777" w:rsidR="00444D91" w:rsidRPr="00644059" w:rsidRDefault="00444D91" w:rsidP="00444D91">
      <w:pPr>
        <w:keepNext/>
        <w:spacing w:before="240" w:after="60" w:line="240" w:lineRule="auto"/>
        <w:ind w:left="432" w:hanging="432"/>
        <w:jc w:val="both"/>
        <w:outlineLvl w:val="0"/>
        <w:rPr>
          <w:rFonts w:ascii="Arial" w:eastAsia="Times New Roman" w:hAnsi="Arial" w:cs="Arial"/>
          <w:b/>
          <w:kern w:val="28"/>
          <w:sz w:val="20"/>
          <w:szCs w:val="20"/>
        </w:rPr>
      </w:pPr>
    </w:p>
    <w:p w14:paraId="6AAE3E32" w14:textId="1138C512" w:rsidR="00444D91" w:rsidRPr="00644059" w:rsidRDefault="00644059" w:rsidP="00444D91">
      <w:pPr>
        <w:spacing w:after="0" w:line="240" w:lineRule="auto"/>
        <w:ind w:left="360"/>
        <w:jc w:val="both"/>
        <w:rPr>
          <w:rFonts w:ascii="Arial" w:eastAsia="Calibri" w:hAnsi="Arial" w:cs="Arial"/>
          <w:sz w:val="20"/>
          <w:szCs w:val="20"/>
        </w:rPr>
      </w:pPr>
      <w:r>
        <w:rPr>
          <w:rFonts w:ascii="Arial" w:eastAsia="Calibri" w:hAnsi="Arial" w:cs="Arial"/>
          <w:b/>
          <w:sz w:val="20"/>
          <w:szCs w:val="20"/>
        </w:rPr>
        <w:fldChar w:fldCharType="begin">
          <w:ffData>
            <w:name w:val="Check1"/>
            <w:enabled/>
            <w:calcOnExit w:val="0"/>
            <w:checkBox>
              <w:sizeAuto/>
              <w:default w:val="0"/>
              <w:checked w:val="0"/>
            </w:checkBox>
          </w:ffData>
        </w:fldChar>
      </w:r>
      <w:bookmarkStart w:id="2" w:name="Check1"/>
      <w:r>
        <w:rPr>
          <w:rFonts w:ascii="Arial" w:eastAsia="Calibri" w:hAnsi="Arial" w:cs="Arial"/>
          <w:b/>
          <w:sz w:val="20"/>
          <w:szCs w:val="20"/>
        </w:rPr>
        <w:instrText xml:space="preserve"> FORMCHECKBOX </w:instrText>
      </w:r>
      <w:r w:rsidR="007C6FC8">
        <w:rPr>
          <w:rFonts w:ascii="Arial" w:eastAsia="Calibri" w:hAnsi="Arial" w:cs="Arial"/>
          <w:b/>
          <w:sz w:val="20"/>
          <w:szCs w:val="20"/>
        </w:rPr>
      </w:r>
      <w:r w:rsidR="007C6FC8">
        <w:rPr>
          <w:rFonts w:ascii="Arial" w:eastAsia="Calibri" w:hAnsi="Arial" w:cs="Arial"/>
          <w:b/>
          <w:sz w:val="20"/>
          <w:szCs w:val="20"/>
        </w:rPr>
        <w:fldChar w:fldCharType="separate"/>
      </w:r>
      <w:r>
        <w:rPr>
          <w:rFonts w:ascii="Arial" w:eastAsia="Calibri" w:hAnsi="Arial" w:cs="Arial"/>
          <w:b/>
          <w:sz w:val="20"/>
          <w:szCs w:val="20"/>
        </w:rPr>
        <w:fldChar w:fldCharType="end"/>
      </w:r>
      <w:bookmarkEnd w:id="2"/>
      <w:r w:rsidR="00444D91" w:rsidRPr="00644059">
        <w:rPr>
          <w:rFonts w:ascii="Arial" w:eastAsia="Calibri" w:hAnsi="Arial" w:cs="Arial"/>
          <w:b/>
          <w:sz w:val="20"/>
          <w:szCs w:val="20"/>
        </w:rPr>
        <w:t xml:space="preserve">  </w:t>
      </w:r>
      <w:r w:rsidR="001216A2" w:rsidRPr="00644059">
        <w:rPr>
          <w:rFonts w:ascii="Arial" w:eastAsia="Calibri" w:hAnsi="Arial" w:cs="Arial"/>
          <w:b/>
          <w:sz w:val="20"/>
          <w:szCs w:val="20"/>
        </w:rPr>
        <w:t>For c</w:t>
      </w:r>
      <w:r w:rsidR="00444D91" w:rsidRPr="00644059">
        <w:rPr>
          <w:rFonts w:ascii="Arial" w:eastAsia="Calibri" w:hAnsi="Arial" w:cs="Arial"/>
          <w:b/>
          <w:sz w:val="20"/>
          <w:szCs w:val="20"/>
        </w:rPr>
        <w:t>urrent ECEAP Contractor</w:t>
      </w:r>
      <w:r w:rsidR="001216A2" w:rsidRPr="00644059">
        <w:rPr>
          <w:rFonts w:ascii="Arial" w:eastAsia="Calibri" w:hAnsi="Arial" w:cs="Arial"/>
          <w:b/>
          <w:sz w:val="20"/>
          <w:szCs w:val="20"/>
        </w:rPr>
        <w:t>s</w:t>
      </w:r>
      <w:r w:rsidR="00444D91" w:rsidRPr="00644059">
        <w:rPr>
          <w:rFonts w:ascii="Arial" w:eastAsia="Calibri" w:hAnsi="Arial" w:cs="Arial"/>
          <w:b/>
          <w:sz w:val="20"/>
          <w:szCs w:val="20"/>
        </w:rPr>
        <w:t xml:space="preserve">, submitting letters is </w:t>
      </w:r>
      <w:r w:rsidR="00444D91" w:rsidRPr="00644059">
        <w:rPr>
          <w:rFonts w:ascii="Arial" w:eastAsia="Calibri" w:hAnsi="Arial" w:cs="Arial"/>
          <w:b/>
          <w:sz w:val="20"/>
          <w:szCs w:val="20"/>
          <w:u w:val="single"/>
        </w:rPr>
        <w:t>optional</w:t>
      </w:r>
      <w:r w:rsidR="00444D91" w:rsidRPr="00644059">
        <w:rPr>
          <w:rFonts w:ascii="Arial" w:eastAsia="Calibri" w:hAnsi="Arial" w:cs="Arial"/>
          <w:b/>
          <w:sz w:val="20"/>
          <w:szCs w:val="20"/>
        </w:rPr>
        <w:t>.</w:t>
      </w:r>
    </w:p>
    <w:p w14:paraId="3994F42F" w14:textId="77777777" w:rsidR="00444D91" w:rsidRPr="00644059" w:rsidRDefault="00444D91" w:rsidP="00444D91">
      <w:pPr>
        <w:spacing w:after="0" w:line="240" w:lineRule="auto"/>
        <w:ind w:left="720"/>
        <w:jc w:val="both"/>
        <w:rPr>
          <w:rFonts w:ascii="Arial" w:eastAsia="Calibri" w:hAnsi="Arial" w:cs="Arial"/>
          <w:sz w:val="20"/>
          <w:szCs w:val="20"/>
        </w:rPr>
      </w:pPr>
      <w:r w:rsidRPr="00644059">
        <w:rPr>
          <w:rFonts w:ascii="Arial" w:eastAsia="Calibri" w:hAnsi="Arial" w:cs="Arial"/>
          <w:sz w:val="20"/>
          <w:szCs w:val="20"/>
        </w:rPr>
        <w:t xml:space="preserve">Scoring will be based on the most recent data collected by DCYF on parent engagement and community partnerships and/or any letters submitted. If you believe your application would benefit from information other than what DCYF already has in ELMS, submitted deliverables, or </w:t>
      </w:r>
      <w:r w:rsidR="00F363AB" w:rsidRPr="00644059">
        <w:rPr>
          <w:rFonts w:ascii="Arial" w:eastAsia="Calibri" w:hAnsi="Arial" w:cs="Arial"/>
          <w:sz w:val="20"/>
          <w:szCs w:val="20"/>
        </w:rPr>
        <w:t xml:space="preserve">information </w:t>
      </w:r>
      <w:r w:rsidRPr="00644059">
        <w:rPr>
          <w:rFonts w:ascii="Arial" w:eastAsia="Calibri" w:hAnsi="Arial" w:cs="Arial"/>
          <w:sz w:val="20"/>
          <w:szCs w:val="20"/>
        </w:rPr>
        <w:t xml:space="preserve">gathered during monitoring visits, you may choose the option of submitting letters. This does not guarantee more points during the scoring process. Since this Exhibit is scored at the contractor level, there is no benefit to submitting letters about specific proposed sites. </w:t>
      </w:r>
    </w:p>
    <w:p w14:paraId="226877C2" w14:textId="77777777" w:rsidR="00444D91" w:rsidRPr="00644059" w:rsidRDefault="00444D91" w:rsidP="00444D91">
      <w:pPr>
        <w:spacing w:after="0" w:line="240" w:lineRule="auto"/>
        <w:ind w:left="720"/>
        <w:jc w:val="both"/>
        <w:rPr>
          <w:rFonts w:ascii="Arial" w:eastAsia="Calibri" w:hAnsi="Arial" w:cs="Arial"/>
          <w:b/>
          <w:sz w:val="20"/>
          <w:szCs w:val="20"/>
        </w:rPr>
      </w:pPr>
    </w:p>
    <w:p w14:paraId="1CC7084C" w14:textId="2A419D2A" w:rsidR="00444D91" w:rsidRPr="00644059" w:rsidRDefault="00644059" w:rsidP="00444D91">
      <w:pPr>
        <w:spacing w:after="0" w:line="240" w:lineRule="auto"/>
        <w:ind w:left="360"/>
        <w:jc w:val="both"/>
        <w:rPr>
          <w:rFonts w:ascii="Arial" w:eastAsia="Calibri" w:hAnsi="Arial" w:cs="Arial"/>
          <w:b/>
          <w:sz w:val="20"/>
          <w:szCs w:val="20"/>
        </w:rPr>
      </w:pPr>
      <w:r>
        <w:rPr>
          <w:rFonts w:ascii="Arial" w:eastAsia="Calibri" w:hAnsi="Arial" w:cs="Arial"/>
          <w:b/>
          <w:sz w:val="20"/>
          <w:szCs w:val="20"/>
        </w:rPr>
        <w:fldChar w:fldCharType="begin">
          <w:ffData>
            <w:name w:val="Check2"/>
            <w:enabled/>
            <w:calcOnExit w:val="0"/>
            <w:checkBox>
              <w:sizeAuto/>
              <w:default w:val="0"/>
            </w:checkBox>
          </w:ffData>
        </w:fldChar>
      </w:r>
      <w:bookmarkStart w:id="3" w:name="Check2"/>
      <w:r>
        <w:rPr>
          <w:rFonts w:ascii="Arial" w:eastAsia="Calibri" w:hAnsi="Arial" w:cs="Arial"/>
          <w:b/>
          <w:sz w:val="20"/>
          <w:szCs w:val="20"/>
        </w:rPr>
        <w:instrText xml:space="preserve"> FORMCHECKBOX </w:instrText>
      </w:r>
      <w:r w:rsidR="007C6FC8">
        <w:rPr>
          <w:rFonts w:ascii="Arial" w:eastAsia="Calibri" w:hAnsi="Arial" w:cs="Arial"/>
          <w:b/>
          <w:sz w:val="20"/>
          <w:szCs w:val="20"/>
        </w:rPr>
      </w:r>
      <w:r w:rsidR="007C6FC8">
        <w:rPr>
          <w:rFonts w:ascii="Arial" w:eastAsia="Calibri" w:hAnsi="Arial" w:cs="Arial"/>
          <w:b/>
          <w:sz w:val="20"/>
          <w:szCs w:val="20"/>
        </w:rPr>
        <w:fldChar w:fldCharType="separate"/>
      </w:r>
      <w:r>
        <w:rPr>
          <w:rFonts w:ascii="Arial" w:eastAsia="Calibri" w:hAnsi="Arial" w:cs="Arial"/>
          <w:b/>
          <w:sz w:val="20"/>
          <w:szCs w:val="20"/>
        </w:rPr>
        <w:fldChar w:fldCharType="end"/>
      </w:r>
      <w:bookmarkEnd w:id="3"/>
      <w:r w:rsidR="00444D91" w:rsidRPr="00644059">
        <w:rPr>
          <w:rFonts w:ascii="Arial" w:eastAsia="Calibri" w:hAnsi="Arial" w:cs="Arial"/>
          <w:b/>
          <w:sz w:val="20"/>
          <w:szCs w:val="20"/>
        </w:rPr>
        <w:t xml:space="preserve">  </w:t>
      </w:r>
      <w:r w:rsidR="001216A2" w:rsidRPr="00644059">
        <w:rPr>
          <w:rFonts w:ascii="Arial" w:eastAsia="Calibri" w:hAnsi="Arial" w:cs="Arial"/>
          <w:b/>
          <w:sz w:val="20"/>
          <w:szCs w:val="20"/>
        </w:rPr>
        <w:t xml:space="preserve">For </w:t>
      </w:r>
      <w:r w:rsidR="0029660E" w:rsidRPr="00644059">
        <w:rPr>
          <w:rFonts w:ascii="Arial" w:eastAsia="Calibri" w:hAnsi="Arial" w:cs="Arial"/>
          <w:b/>
          <w:sz w:val="20"/>
          <w:szCs w:val="20"/>
        </w:rPr>
        <w:t>A</w:t>
      </w:r>
      <w:r w:rsidR="00444D91" w:rsidRPr="00644059">
        <w:rPr>
          <w:rFonts w:ascii="Arial" w:eastAsia="Calibri" w:hAnsi="Arial" w:cs="Arial"/>
          <w:b/>
          <w:sz w:val="20"/>
          <w:szCs w:val="20"/>
        </w:rPr>
        <w:t>pplicant</w:t>
      </w:r>
      <w:r w:rsidR="001216A2" w:rsidRPr="00644059">
        <w:rPr>
          <w:rFonts w:ascii="Arial" w:eastAsia="Calibri" w:hAnsi="Arial" w:cs="Arial"/>
          <w:b/>
          <w:sz w:val="20"/>
          <w:szCs w:val="20"/>
        </w:rPr>
        <w:t>s who are</w:t>
      </w:r>
      <w:r w:rsidR="00444D91" w:rsidRPr="00644059">
        <w:rPr>
          <w:rFonts w:ascii="Arial" w:eastAsia="Calibri" w:hAnsi="Arial" w:cs="Arial"/>
          <w:b/>
          <w:sz w:val="20"/>
          <w:szCs w:val="20"/>
        </w:rPr>
        <w:t xml:space="preserve"> not a current ECEAP Contractor</w:t>
      </w:r>
      <w:r w:rsidR="001216A2" w:rsidRPr="00644059">
        <w:rPr>
          <w:rFonts w:ascii="Arial" w:eastAsia="Calibri" w:hAnsi="Arial" w:cs="Arial"/>
          <w:sz w:val="20"/>
          <w:szCs w:val="20"/>
        </w:rPr>
        <w:t xml:space="preserve">, </w:t>
      </w:r>
      <w:r w:rsidR="001216A2" w:rsidRPr="00644059">
        <w:rPr>
          <w:rFonts w:ascii="Arial" w:eastAsia="Calibri" w:hAnsi="Arial" w:cs="Arial"/>
          <w:b/>
          <w:sz w:val="20"/>
          <w:szCs w:val="20"/>
        </w:rPr>
        <w:t xml:space="preserve">submitting letters is </w:t>
      </w:r>
      <w:r w:rsidR="001216A2" w:rsidRPr="00644059">
        <w:rPr>
          <w:rFonts w:ascii="Arial" w:eastAsia="Calibri" w:hAnsi="Arial" w:cs="Arial"/>
          <w:b/>
          <w:sz w:val="20"/>
          <w:szCs w:val="20"/>
          <w:u w:val="single"/>
        </w:rPr>
        <w:t>required</w:t>
      </w:r>
      <w:r w:rsidR="001216A2" w:rsidRPr="00644059">
        <w:rPr>
          <w:rFonts w:ascii="Arial" w:eastAsia="Calibri" w:hAnsi="Arial" w:cs="Arial"/>
          <w:b/>
          <w:sz w:val="20"/>
          <w:szCs w:val="20"/>
        </w:rPr>
        <w:t>.</w:t>
      </w:r>
    </w:p>
    <w:p w14:paraId="1A9615A4" w14:textId="77777777" w:rsidR="00444D91" w:rsidRPr="00644059" w:rsidRDefault="00444D91" w:rsidP="00444D91">
      <w:pPr>
        <w:numPr>
          <w:ilvl w:val="0"/>
          <w:numId w:val="35"/>
        </w:numPr>
        <w:spacing w:after="0" w:line="240" w:lineRule="auto"/>
        <w:contextualSpacing/>
        <w:jc w:val="both"/>
        <w:rPr>
          <w:rFonts w:ascii="Arial" w:eastAsia="Calibri" w:hAnsi="Arial" w:cs="Arial"/>
          <w:sz w:val="20"/>
          <w:szCs w:val="20"/>
        </w:rPr>
      </w:pPr>
      <w:r w:rsidRPr="00644059">
        <w:rPr>
          <w:rFonts w:ascii="Arial" w:eastAsia="Calibri" w:hAnsi="Arial" w:cs="Arial"/>
          <w:sz w:val="20"/>
          <w:szCs w:val="20"/>
        </w:rPr>
        <w:t xml:space="preserve">Submit </w:t>
      </w:r>
      <w:r w:rsidRPr="00644059">
        <w:rPr>
          <w:rFonts w:ascii="Arial" w:eastAsia="Calibri" w:hAnsi="Arial" w:cs="Arial"/>
          <w:sz w:val="20"/>
          <w:szCs w:val="20"/>
          <w:u w:val="single"/>
        </w:rPr>
        <w:t xml:space="preserve">at least </w:t>
      </w:r>
      <w:r w:rsidRPr="00644059">
        <w:rPr>
          <w:rFonts w:ascii="Arial" w:eastAsia="Calibri" w:hAnsi="Arial" w:cs="Arial"/>
          <w:b/>
          <w:sz w:val="20"/>
          <w:szCs w:val="20"/>
          <w:u w:val="single"/>
        </w:rPr>
        <w:t>four</w:t>
      </w:r>
      <w:r w:rsidRPr="00644059">
        <w:rPr>
          <w:rFonts w:ascii="Arial" w:eastAsia="Calibri" w:hAnsi="Arial" w:cs="Arial"/>
          <w:sz w:val="20"/>
          <w:szCs w:val="20"/>
        </w:rPr>
        <w:t xml:space="preserve"> letters of support and collaboration to the Application.</w:t>
      </w:r>
    </w:p>
    <w:p w14:paraId="0AC8F9BE" w14:textId="77777777" w:rsidR="00444D91" w:rsidRPr="00644059" w:rsidRDefault="00444D91" w:rsidP="00444D91">
      <w:pPr>
        <w:numPr>
          <w:ilvl w:val="0"/>
          <w:numId w:val="36"/>
        </w:numPr>
        <w:spacing w:after="0" w:line="240" w:lineRule="auto"/>
        <w:contextualSpacing/>
        <w:jc w:val="both"/>
        <w:rPr>
          <w:rFonts w:ascii="Arial" w:eastAsia="Calibri" w:hAnsi="Arial" w:cs="Arial"/>
          <w:sz w:val="20"/>
          <w:szCs w:val="20"/>
        </w:rPr>
      </w:pPr>
      <w:r w:rsidRPr="00644059">
        <w:rPr>
          <w:rFonts w:ascii="Arial" w:eastAsia="Calibri" w:hAnsi="Arial" w:cs="Arial"/>
          <w:b/>
          <w:sz w:val="20"/>
          <w:szCs w:val="20"/>
        </w:rPr>
        <w:t>One</w:t>
      </w:r>
      <w:r w:rsidRPr="00644059">
        <w:rPr>
          <w:rFonts w:ascii="Arial" w:eastAsia="Calibri" w:hAnsi="Arial" w:cs="Arial"/>
          <w:sz w:val="20"/>
          <w:szCs w:val="20"/>
        </w:rPr>
        <w:t xml:space="preserve"> must be </w:t>
      </w:r>
      <w:r w:rsidRPr="00644059">
        <w:rPr>
          <w:rFonts w:ascii="Arial" w:eastAsia="Calibri" w:hAnsi="Arial" w:cs="Arial"/>
          <w:b/>
          <w:color w:val="863399"/>
          <w:sz w:val="20"/>
          <w:szCs w:val="20"/>
        </w:rPr>
        <w:t>from a family</w:t>
      </w:r>
      <w:r w:rsidRPr="00644059">
        <w:rPr>
          <w:rFonts w:ascii="Arial" w:eastAsia="Calibri" w:hAnsi="Arial" w:cs="Arial"/>
          <w:color w:val="863399"/>
          <w:sz w:val="20"/>
          <w:szCs w:val="20"/>
        </w:rPr>
        <w:t xml:space="preserve"> </w:t>
      </w:r>
      <w:r w:rsidRPr="00644059">
        <w:rPr>
          <w:rFonts w:ascii="Arial" w:eastAsia="Calibri" w:hAnsi="Arial" w:cs="Arial"/>
          <w:sz w:val="20"/>
          <w:szCs w:val="20"/>
        </w:rPr>
        <w:t>who has received your services.</w:t>
      </w:r>
    </w:p>
    <w:p w14:paraId="5B21943C" w14:textId="77777777" w:rsidR="00444D91" w:rsidRPr="00644059" w:rsidRDefault="00444D91" w:rsidP="00444D91">
      <w:pPr>
        <w:numPr>
          <w:ilvl w:val="0"/>
          <w:numId w:val="36"/>
        </w:numPr>
        <w:spacing w:after="0" w:line="240" w:lineRule="auto"/>
        <w:contextualSpacing/>
        <w:jc w:val="both"/>
        <w:rPr>
          <w:rFonts w:ascii="Arial" w:eastAsia="Calibri" w:hAnsi="Arial" w:cs="Arial"/>
          <w:sz w:val="20"/>
          <w:szCs w:val="20"/>
        </w:rPr>
      </w:pPr>
      <w:r w:rsidRPr="00644059">
        <w:rPr>
          <w:rFonts w:ascii="Arial" w:eastAsia="Calibri" w:hAnsi="Arial" w:cs="Arial"/>
          <w:b/>
          <w:sz w:val="20"/>
          <w:szCs w:val="20"/>
        </w:rPr>
        <w:t>One</w:t>
      </w:r>
      <w:r w:rsidRPr="00644059">
        <w:rPr>
          <w:rFonts w:ascii="Arial" w:eastAsia="Calibri" w:hAnsi="Arial" w:cs="Arial"/>
          <w:sz w:val="20"/>
          <w:szCs w:val="20"/>
        </w:rPr>
        <w:t xml:space="preserve"> must be </w:t>
      </w:r>
      <w:r w:rsidRPr="00644059">
        <w:rPr>
          <w:rFonts w:ascii="Arial" w:eastAsia="Calibri" w:hAnsi="Arial" w:cs="Arial"/>
          <w:b/>
          <w:color w:val="863399"/>
          <w:sz w:val="20"/>
          <w:szCs w:val="20"/>
        </w:rPr>
        <w:t>from one of your local school districts.</w:t>
      </w:r>
    </w:p>
    <w:p w14:paraId="3240B410" w14:textId="77777777" w:rsidR="00444D91" w:rsidRPr="00644059" w:rsidRDefault="00444D91" w:rsidP="00444D91">
      <w:pPr>
        <w:numPr>
          <w:ilvl w:val="0"/>
          <w:numId w:val="36"/>
        </w:numPr>
        <w:spacing w:after="0" w:line="240" w:lineRule="auto"/>
        <w:contextualSpacing/>
        <w:jc w:val="both"/>
        <w:rPr>
          <w:rFonts w:ascii="Arial" w:eastAsia="Calibri" w:hAnsi="Arial" w:cs="Arial"/>
          <w:sz w:val="20"/>
          <w:szCs w:val="20"/>
        </w:rPr>
      </w:pPr>
      <w:r w:rsidRPr="00644059">
        <w:rPr>
          <w:rFonts w:ascii="Arial" w:eastAsia="Calibri" w:hAnsi="Arial" w:cs="Arial"/>
          <w:b/>
          <w:sz w:val="20"/>
          <w:szCs w:val="20"/>
        </w:rPr>
        <w:t>Two</w:t>
      </w:r>
      <w:r w:rsidRPr="00644059">
        <w:rPr>
          <w:rFonts w:ascii="Arial" w:eastAsia="Calibri" w:hAnsi="Arial" w:cs="Arial"/>
          <w:sz w:val="20"/>
          <w:szCs w:val="20"/>
        </w:rPr>
        <w:t xml:space="preserve"> must be </w:t>
      </w:r>
      <w:r w:rsidRPr="00644059">
        <w:rPr>
          <w:rFonts w:ascii="Arial" w:eastAsia="Calibri" w:hAnsi="Arial" w:cs="Arial"/>
          <w:b/>
          <w:color w:val="863399"/>
          <w:sz w:val="20"/>
          <w:szCs w:val="20"/>
        </w:rPr>
        <w:t>from community partners</w:t>
      </w:r>
      <w:r w:rsidRPr="00644059">
        <w:rPr>
          <w:rFonts w:ascii="Arial" w:eastAsia="Calibri" w:hAnsi="Arial" w:cs="Arial"/>
          <w:color w:val="863399"/>
          <w:sz w:val="20"/>
          <w:szCs w:val="20"/>
        </w:rPr>
        <w:t xml:space="preserve"> </w:t>
      </w:r>
      <w:r w:rsidRPr="00644059">
        <w:rPr>
          <w:rFonts w:ascii="Arial" w:eastAsia="Calibri" w:hAnsi="Arial" w:cs="Arial"/>
          <w:sz w:val="20"/>
          <w:szCs w:val="20"/>
        </w:rPr>
        <w:t>that you would work with to provide ECEAP services.</w:t>
      </w:r>
    </w:p>
    <w:p w14:paraId="7748A3B9" w14:textId="77777777" w:rsidR="00444D91" w:rsidRPr="00644059" w:rsidRDefault="00444D91" w:rsidP="00444D91">
      <w:pPr>
        <w:spacing w:after="0" w:line="240" w:lineRule="auto"/>
        <w:jc w:val="both"/>
        <w:rPr>
          <w:rFonts w:ascii="Arial" w:eastAsia="Calibri" w:hAnsi="Arial" w:cs="Arial"/>
          <w:sz w:val="20"/>
          <w:szCs w:val="20"/>
        </w:rPr>
      </w:pPr>
    </w:p>
    <w:p w14:paraId="28A9DF4F" w14:textId="77777777" w:rsidR="00644059" w:rsidRDefault="00444D91" w:rsidP="00444D91">
      <w:pPr>
        <w:jc w:val="both"/>
        <w:rPr>
          <w:rFonts w:ascii="Arial" w:eastAsia="Calibri" w:hAnsi="Arial" w:cs="Arial"/>
          <w:sz w:val="20"/>
          <w:szCs w:val="20"/>
        </w:rPr>
      </w:pPr>
      <w:r w:rsidRPr="00644059">
        <w:rPr>
          <w:rFonts w:ascii="Arial" w:eastAsia="Calibri" w:hAnsi="Arial" w:cs="Arial"/>
          <w:sz w:val="20"/>
          <w:szCs w:val="20"/>
        </w:rPr>
        <w:t>Send these in a single document, titled</w:t>
      </w:r>
      <w:r w:rsidR="00644059">
        <w:rPr>
          <w:rFonts w:ascii="Arial" w:eastAsia="Calibri" w:hAnsi="Arial" w:cs="Arial"/>
          <w:sz w:val="20"/>
          <w:szCs w:val="20"/>
        </w:rPr>
        <w:t>:</w:t>
      </w:r>
    </w:p>
    <w:p w14:paraId="38BDEF36" w14:textId="17E8ACB9" w:rsidR="00444D91" w:rsidRPr="00644059" w:rsidRDefault="00444D91" w:rsidP="00644059">
      <w:pPr>
        <w:jc w:val="center"/>
        <w:rPr>
          <w:rFonts w:ascii="Arial" w:eastAsia="Calibri" w:hAnsi="Arial" w:cs="Arial"/>
          <w:b/>
          <w:sz w:val="20"/>
          <w:szCs w:val="20"/>
        </w:rPr>
      </w:pPr>
      <w:r w:rsidRPr="00644059">
        <w:rPr>
          <w:rFonts w:ascii="Arial" w:eastAsia="Calibri" w:hAnsi="Arial" w:cs="Arial"/>
          <w:b/>
          <w:sz w:val="20"/>
          <w:szCs w:val="20"/>
        </w:rPr>
        <w:t xml:space="preserve">“Exhibit B: Letters of Support and Collaboration – </w:t>
      </w:r>
      <w:r w:rsidRPr="00644059">
        <w:rPr>
          <w:rFonts w:ascii="Arial" w:eastAsia="Calibri" w:hAnsi="Arial" w:cs="Arial"/>
          <w:b/>
          <w:i/>
          <w:sz w:val="20"/>
          <w:szCs w:val="20"/>
        </w:rPr>
        <w:t>YOUR ORGANIZATION NAME</w:t>
      </w:r>
      <w:r w:rsidRPr="00644059">
        <w:rPr>
          <w:rFonts w:ascii="Arial" w:eastAsia="Calibri" w:hAnsi="Arial" w:cs="Arial"/>
          <w:b/>
          <w:sz w:val="20"/>
          <w:szCs w:val="20"/>
        </w:rPr>
        <w:t>.”</w:t>
      </w:r>
    </w:p>
    <w:p w14:paraId="698EBFF5" w14:textId="77777777" w:rsidR="008468F5" w:rsidRPr="00644059" w:rsidRDefault="008468F5" w:rsidP="008468F5">
      <w:pPr>
        <w:pStyle w:val="Body"/>
        <w:rPr>
          <w:rFonts w:ascii="Arial" w:hAnsi="Arial" w:cs="Arial"/>
          <w:sz w:val="20"/>
          <w:szCs w:val="20"/>
        </w:rPr>
      </w:pPr>
    </w:p>
    <w:p w14:paraId="246715F0" w14:textId="77777777" w:rsidR="008468F5" w:rsidRPr="00644059" w:rsidRDefault="008468F5" w:rsidP="008468F5">
      <w:pPr>
        <w:pStyle w:val="Body"/>
        <w:rPr>
          <w:rFonts w:ascii="Arial" w:hAnsi="Arial" w:cs="Arial"/>
          <w:sz w:val="20"/>
          <w:szCs w:val="20"/>
        </w:rPr>
      </w:pPr>
    </w:p>
    <w:p w14:paraId="21C15C4D" w14:textId="77777777" w:rsidR="008468F5" w:rsidRPr="00644059" w:rsidRDefault="008468F5" w:rsidP="008468F5">
      <w:pPr>
        <w:pStyle w:val="Body"/>
        <w:rPr>
          <w:rFonts w:ascii="Arial" w:hAnsi="Arial" w:cs="Arial"/>
          <w:sz w:val="20"/>
          <w:szCs w:val="20"/>
        </w:rPr>
      </w:pPr>
    </w:p>
    <w:p w14:paraId="11FEADB9" w14:textId="77777777" w:rsidR="003C26F0" w:rsidRPr="00644059" w:rsidRDefault="003C26F0" w:rsidP="008468F5">
      <w:pPr>
        <w:pStyle w:val="Body"/>
        <w:rPr>
          <w:rFonts w:ascii="Arial" w:hAnsi="Arial" w:cs="Arial"/>
          <w:sz w:val="20"/>
          <w:szCs w:val="20"/>
        </w:rPr>
      </w:pPr>
    </w:p>
    <w:sectPr w:rsidR="003C26F0" w:rsidRPr="00644059" w:rsidSect="00644059">
      <w:footerReference w:type="default" r:id="rId12"/>
      <w:footerReference w:type="first" r:id="rId13"/>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750A7" w14:textId="77777777" w:rsidR="00995487" w:rsidRDefault="00995487" w:rsidP="00743F0D">
      <w:pPr>
        <w:spacing w:after="0" w:line="240" w:lineRule="auto"/>
      </w:pPr>
      <w:r>
        <w:separator/>
      </w:r>
    </w:p>
    <w:p w14:paraId="59EDFA06" w14:textId="77777777" w:rsidR="00995487" w:rsidRDefault="00995487"/>
  </w:endnote>
  <w:endnote w:type="continuationSeparator" w:id="0">
    <w:p w14:paraId="199D8C7A" w14:textId="77777777" w:rsidR="00995487" w:rsidRDefault="00995487" w:rsidP="00743F0D">
      <w:pPr>
        <w:spacing w:after="0" w:line="240" w:lineRule="auto"/>
      </w:pPr>
      <w:r>
        <w:continuationSeparator/>
      </w:r>
    </w:p>
    <w:p w14:paraId="4C22E50F" w14:textId="77777777" w:rsidR="00995487" w:rsidRDefault="00995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99025300"/>
      <w:docPartObj>
        <w:docPartGallery w:val="Page Numbers (Bottom of Page)"/>
        <w:docPartUnique/>
      </w:docPartObj>
    </w:sdtPr>
    <w:sdtEndPr>
      <w:rPr>
        <w:rStyle w:val="FooterChar"/>
        <w:rFonts w:cstheme="minorBidi"/>
        <w:szCs w:val="22"/>
      </w:rPr>
    </w:sdtEndPr>
    <w:sdtContent>
      <w:p w14:paraId="6682187B" w14:textId="77777777" w:rsidR="003C26F0" w:rsidRPr="005949B6" w:rsidRDefault="003C26F0" w:rsidP="003C26F0">
        <w:pPr>
          <w:pStyle w:val="FooterText"/>
          <w:spacing w:before="240"/>
        </w:pPr>
        <w:r w:rsidRPr="005949B6">
          <w:t xml:space="preserve">Original Date: Month XX, 20XX | Revised Date: Month XX, 20XX </w:t>
        </w:r>
      </w:p>
      <w:p w14:paraId="27F21FEB" w14:textId="77777777" w:rsidR="003C26F0" w:rsidRPr="003C26F0" w:rsidRDefault="003C26F0" w:rsidP="003C26F0">
        <w:pPr>
          <w:pStyle w:val="FooterText"/>
          <w:spacing w:after="240"/>
        </w:pPr>
        <w:r w:rsidRPr="005949B6">
          <w:t>Division | Approved for distribution by Name, Title</w:t>
        </w:r>
      </w:p>
      <w:p w14:paraId="0EBF502B" w14:textId="77777777" w:rsidR="00191F40" w:rsidRPr="0090206F" w:rsidRDefault="00191F40" w:rsidP="003C26F0">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sidR="00444D91">
          <w:rPr>
            <w:rStyle w:val="FooterChar"/>
            <w:noProof/>
          </w:rPr>
          <w:t>2</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867C" w14:textId="6E7431A3" w:rsidR="00644059" w:rsidRDefault="00644059" w:rsidP="00644059">
    <w:pPr>
      <w:pStyle w:val="FooterText"/>
      <w:jc w:val="left"/>
      <w:rPr>
        <w:rFonts w:ascii="Arial" w:hAnsi="Arial" w:cs="Arial"/>
        <w:b/>
        <w:sz w:val="16"/>
        <w:szCs w:val="16"/>
      </w:rPr>
    </w:pPr>
    <w:r w:rsidRPr="00644059">
      <w:rPr>
        <w:rFonts w:ascii="Arial" w:hAnsi="Arial" w:cs="Arial"/>
        <w:b/>
        <w:sz w:val="16"/>
        <w:szCs w:val="16"/>
      </w:rPr>
      <w:t>2022-2023 ECEAP EXPANSION EXHIBIT B: LETTERS OF SUPPORT AND COLLABORATION</w:t>
    </w:r>
  </w:p>
  <w:p w14:paraId="3376760D" w14:textId="36F19444" w:rsidR="0099398B" w:rsidRPr="00644059" w:rsidRDefault="00644059" w:rsidP="00644059">
    <w:pPr>
      <w:pStyle w:val="FooterText"/>
      <w:jc w:val="left"/>
      <w:rPr>
        <w:rFonts w:ascii="Arial" w:hAnsi="Arial" w:cs="Arial"/>
        <w:b/>
        <w:sz w:val="16"/>
        <w:szCs w:val="16"/>
      </w:rPr>
    </w:pPr>
    <w:r>
      <w:rPr>
        <w:rFonts w:ascii="Arial" w:hAnsi="Arial" w:cs="Arial"/>
        <w:b/>
        <w:sz w:val="16"/>
        <w:szCs w:val="16"/>
      </w:rPr>
      <w:t>DCYF 05-027 (10/2021)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B992D" w14:textId="77777777" w:rsidR="00995487" w:rsidRDefault="00995487" w:rsidP="00743F0D">
      <w:pPr>
        <w:spacing w:after="0" w:line="240" w:lineRule="auto"/>
      </w:pPr>
      <w:r>
        <w:separator/>
      </w:r>
    </w:p>
    <w:p w14:paraId="065045FE" w14:textId="77777777" w:rsidR="00995487" w:rsidRDefault="00995487"/>
  </w:footnote>
  <w:footnote w:type="continuationSeparator" w:id="0">
    <w:p w14:paraId="5099D14D" w14:textId="77777777" w:rsidR="00995487" w:rsidRDefault="00995487" w:rsidP="00743F0D">
      <w:pPr>
        <w:spacing w:after="0" w:line="240" w:lineRule="auto"/>
      </w:pPr>
      <w:r>
        <w:continuationSeparator/>
      </w:r>
    </w:p>
    <w:p w14:paraId="37FF615F" w14:textId="77777777" w:rsidR="00995487" w:rsidRDefault="009954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D48E0A"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D48E0A"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F370A"/>
    <w:multiLevelType w:val="hybridMultilevel"/>
    <w:tmpl w:val="57D4CC46"/>
    <w:lvl w:ilvl="0" w:tplc="04090003">
      <w:start w:val="1"/>
      <w:numFmt w:val="bullet"/>
      <w:lvlText w:val="o"/>
      <w:lvlJc w:val="left"/>
      <w:pPr>
        <w:ind w:left="1800" w:hanging="360"/>
      </w:pPr>
      <w:rPr>
        <w:rFonts w:ascii="Courier New" w:hAnsi="Courier New" w:cs="Courier New"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62C60B3"/>
    <w:multiLevelType w:val="hybridMultilevel"/>
    <w:tmpl w:val="11681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
  </w:num>
  <w:num w:numId="3">
    <w:abstractNumId w:val="0"/>
  </w:num>
  <w:num w:numId="4">
    <w:abstractNumId w:val="30"/>
  </w:num>
  <w:num w:numId="5">
    <w:abstractNumId w:val="7"/>
  </w:num>
  <w:num w:numId="6">
    <w:abstractNumId w:val="18"/>
  </w:num>
  <w:num w:numId="7">
    <w:abstractNumId w:val="8"/>
  </w:num>
  <w:num w:numId="8">
    <w:abstractNumId w:val="9"/>
  </w:num>
  <w:num w:numId="9">
    <w:abstractNumId w:val="4"/>
  </w:num>
  <w:num w:numId="10">
    <w:abstractNumId w:val="29"/>
  </w:num>
  <w:num w:numId="11">
    <w:abstractNumId w:val="15"/>
  </w:num>
  <w:num w:numId="12">
    <w:abstractNumId w:val="23"/>
  </w:num>
  <w:num w:numId="13">
    <w:abstractNumId w:val="20"/>
  </w:num>
  <w:num w:numId="14">
    <w:abstractNumId w:val="28"/>
  </w:num>
  <w:num w:numId="15">
    <w:abstractNumId w:val="2"/>
  </w:num>
  <w:num w:numId="16">
    <w:abstractNumId w:val="13"/>
  </w:num>
  <w:num w:numId="17">
    <w:abstractNumId w:val="33"/>
  </w:num>
  <w:num w:numId="18">
    <w:abstractNumId w:val="17"/>
  </w:num>
  <w:num w:numId="19">
    <w:abstractNumId w:val="10"/>
  </w:num>
  <w:num w:numId="20">
    <w:abstractNumId w:val="21"/>
  </w:num>
  <w:num w:numId="21">
    <w:abstractNumId w:val="22"/>
  </w:num>
  <w:num w:numId="22">
    <w:abstractNumId w:val="1"/>
  </w:num>
  <w:num w:numId="23">
    <w:abstractNumId w:val="24"/>
  </w:num>
  <w:num w:numId="24">
    <w:abstractNumId w:val="31"/>
  </w:num>
  <w:num w:numId="25">
    <w:abstractNumId w:val="25"/>
  </w:num>
  <w:num w:numId="26">
    <w:abstractNumId w:val="14"/>
  </w:num>
  <w:num w:numId="27">
    <w:abstractNumId w:val="19"/>
  </w:num>
  <w:num w:numId="28">
    <w:abstractNumId w:val="16"/>
  </w:num>
  <w:num w:numId="29">
    <w:abstractNumId w:val="6"/>
  </w:num>
  <w:num w:numId="30">
    <w:abstractNumId w:val="5"/>
  </w:num>
  <w:num w:numId="31">
    <w:abstractNumId w:val="12"/>
  </w:num>
  <w:num w:numId="32">
    <w:abstractNumId w:val="12"/>
  </w:num>
  <w:num w:numId="33">
    <w:abstractNumId w:val="12"/>
    <w:lvlOverride w:ilvl="0">
      <w:startOverride w:val="1"/>
    </w:lvlOverride>
  </w:num>
  <w:num w:numId="34">
    <w:abstractNumId w:val="11"/>
  </w:num>
  <w:num w:numId="35">
    <w:abstractNumId w:val="27"/>
  </w:num>
  <w:num w:numId="3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2Cq3yXxhQAGwJhkdQ8Sex3jxFycdl76meVWqU/BIlPuhV9Gv1i4WBOML3g/hpmYNSUTE2H/RRHmcGjd68U33A==" w:salt="bovejhd+kHmHsj7f9Li43w=="/>
  <w:defaultTabStop w:val="720"/>
  <w:clickAndTypeStyle w:val="Body"/>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8B"/>
    <w:rsid w:val="00012145"/>
    <w:rsid w:val="000215A1"/>
    <w:rsid w:val="0003309B"/>
    <w:rsid w:val="00064E69"/>
    <w:rsid w:val="00066841"/>
    <w:rsid w:val="00080C60"/>
    <w:rsid w:val="00097A22"/>
    <w:rsid w:val="000E1A43"/>
    <w:rsid w:val="000E226B"/>
    <w:rsid w:val="000E7E8A"/>
    <w:rsid w:val="000F7B6C"/>
    <w:rsid w:val="001045C8"/>
    <w:rsid w:val="00111E8D"/>
    <w:rsid w:val="00115FEE"/>
    <w:rsid w:val="001216A2"/>
    <w:rsid w:val="0014691B"/>
    <w:rsid w:val="001857D2"/>
    <w:rsid w:val="00186EAA"/>
    <w:rsid w:val="00191F40"/>
    <w:rsid w:val="001A4BB4"/>
    <w:rsid w:val="001A5BA6"/>
    <w:rsid w:val="001C09B4"/>
    <w:rsid w:val="001C341A"/>
    <w:rsid w:val="001C5049"/>
    <w:rsid w:val="001C7CD6"/>
    <w:rsid w:val="001D3EC1"/>
    <w:rsid w:val="00202042"/>
    <w:rsid w:val="00205096"/>
    <w:rsid w:val="00212D24"/>
    <w:rsid w:val="0023413C"/>
    <w:rsid w:val="00274B8E"/>
    <w:rsid w:val="0029660E"/>
    <w:rsid w:val="002A2970"/>
    <w:rsid w:val="002C57BE"/>
    <w:rsid w:val="002D7C75"/>
    <w:rsid w:val="002E485C"/>
    <w:rsid w:val="003224DA"/>
    <w:rsid w:val="00324F39"/>
    <w:rsid w:val="00337774"/>
    <w:rsid w:val="00342786"/>
    <w:rsid w:val="00344119"/>
    <w:rsid w:val="0034658D"/>
    <w:rsid w:val="003512FA"/>
    <w:rsid w:val="003947A2"/>
    <w:rsid w:val="003A6A24"/>
    <w:rsid w:val="003B1092"/>
    <w:rsid w:val="003B1D9B"/>
    <w:rsid w:val="003B6687"/>
    <w:rsid w:val="003C041D"/>
    <w:rsid w:val="003C26F0"/>
    <w:rsid w:val="003C55CF"/>
    <w:rsid w:val="003E08DD"/>
    <w:rsid w:val="00404B7C"/>
    <w:rsid w:val="00421BC6"/>
    <w:rsid w:val="00435F79"/>
    <w:rsid w:val="00440BBB"/>
    <w:rsid w:val="00444D91"/>
    <w:rsid w:val="00453E62"/>
    <w:rsid w:val="00474E73"/>
    <w:rsid w:val="004A68F9"/>
    <w:rsid w:val="004B70E7"/>
    <w:rsid w:val="004C0139"/>
    <w:rsid w:val="004D0FC5"/>
    <w:rsid w:val="004F2874"/>
    <w:rsid w:val="004F7A4C"/>
    <w:rsid w:val="00507E1E"/>
    <w:rsid w:val="005154E2"/>
    <w:rsid w:val="00533A6C"/>
    <w:rsid w:val="005405DB"/>
    <w:rsid w:val="00541423"/>
    <w:rsid w:val="005575D8"/>
    <w:rsid w:val="00590B3A"/>
    <w:rsid w:val="005949B6"/>
    <w:rsid w:val="005A336D"/>
    <w:rsid w:val="005F6943"/>
    <w:rsid w:val="005F70E0"/>
    <w:rsid w:val="006032C1"/>
    <w:rsid w:val="00604617"/>
    <w:rsid w:val="006072D7"/>
    <w:rsid w:val="00642CED"/>
    <w:rsid w:val="00644059"/>
    <w:rsid w:val="0066192D"/>
    <w:rsid w:val="006631AB"/>
    <w:rsid w:val="00667419"/>
    <w:rsid w:val="00685716"/>
    <w:rsid w:val="006A393E"/>
    <w:rsid w:val="006B268F"/>
    <w:rsid w:val="006B57C6"/>
    <w:rsid w:val="006E7E59"/>
    <w:rsid w:val="006F4BD7"/>
    <w:rsid w:val="006F5322"/>
    <w:rsid w:val="00735EF8"/>
    <w:rsid w:val="00743F0D"/>
    <w:rsid w:val="00765C6F"/>
    <w:rsid w:val="007671C0"/>
    <w:rsid w:val="007937C5"/>
    <w:rsid w:val="007C6FC8"/>
    <w:rsid w:val="007D1CDA"/>
    <w:rsid w:val="007D351E"/>
    <w:rsid w:val="007D6B1A"/>
    <w:rsid w:val="007E4A4A"/>
    <w:rsid w:val="007E6CC3"/>
    <w:rsid w:val="007F61A7"/>
    <w:rsid w:val="00800BCD"/>
    <w:rsid w:val="008162BC"/>
    <w:rsid w:val="008270D2"/>
    <w:rsid w:val="008425B2"/>
    <w:rsid w:val="008468F5"/>
    <w:rsid w:val="00855742"/>
    <w:rsid w:val="0085636F"/>
    <w:rsid w:val="0088014B"/>
    <w:rsid w:val="00895BAC"/>
    <w:rsid w:val="008C052E"/>
    <w:rsid w:val="008C4AE7"/>
    <w:rsid w:val="008D2B44"/>
    <w:rsid w:val="0090206F"/>
    <w:rsid w:val="00902913"/>
    <w:rsid w:val="009173BB"/>
    <w:rsid w:val="009356BC"/>
    <w:rsid w:val="00955A85"/>
    <w:rsid w:val="00960706"/>
    <w:rsid w:val="00987565"/>
    <w:rsid w:val="0099398B"/>
    <w:rsid w:val="00995487"/>
    <w:rsid w:val="009C1AE8"/>
    <w:rsid w:val="009C3143"/>
    <w:rsid w:val="009C5B5B"/>
    <w:rsid w:val="009E62C2"/>
    <w:rsid w:val="00A31A49"/>
    <w:rsid w:val="00A34950"/>
    <w:rsid w:val="00A35377"/>
    <w:rsid w:val="00A3639C"/>
    <w:rsid w:val="00A37D15"/>
    <w:rsid w:val="00A55DA2"/>
    <w:rsid w:val="00A60084"/>
    <w:rsid w:val="00A70E23"/>
    <w:rsid w:val="00A7299C"/>
    <w:rsid w:val="00A73ECF"/>
    <w:rsid w:val="00A8241C"/>
    <w:rsid w:val="00A82EF1"/>
    <w:rsid w:val="00AA02F4"/>
    <w:rsid w:val="00AB3625"/>
    <w:rsid w:val="00AB6BB6"/>
    <w:rsid w:val="00AB77B0"/>
    <w:rsid w:val="00AC35B1"/>
    <w:rsid w:val="00AF15E9"/>
    <w:rsid w:val="00B24DA9"/>
    <w:rsid w:val="00B340FB"/>
    <w:rsid w:val="00B4679B"/>
    <w:rsid w:val="00B4734C"/>
    <w:rsid w:val="00B53106"/>
    <w:rsid w:val="00B5742E"/>
    <w:rsid w:val="00B6269E"/>
    <w:rsid w:val="00B66E5D"/>
    <w:rsid w:val="00B6780F"/>
    <w:rsid w:val="00B85A5A"/>
    <w:rsid w:val="00B95BE4"/>
    <w:rsid w:val="00B97697"/>
    <w:rsid w:val="00BA087D"/>
    <w:rsid w:val="00BA7B30"/>
    <w:rsid w:val="00BB11BF"/>
    <w:rsid w:val="00BB3742"/>
    <w:rsid w:val="00BC1E9A"/>
    <w:rsid w:val="00BC660D"/>
    <w:rsid w:val="00BC75D9"/>
    <w:rsid w:val="00BE24E3"/>
    <w:rsid w:val="00BF2D54"/>
    <w:rsid w:val="00BF4805"/>
    <w:rsid w:val="00C00811"/>
    <w:rsid w:val="00C16370"/>
    <w:rsid w:val="00C17A15"/>
    <w:rsid w:val="00C34513"/>
    <w:rsid w:val="00C67B7F"/>
    <w:rsid w:val="00C859BD"/>
    <w:rsid w:val="00C878F0"/>
    <w:rsid w:val="00CB087A"/>
    <w:rsid w:val="00CB13B1"/>
    <w:rsid w:val="00CC77B1"/>
    <w:rsid w:val="00CD049F"/>
    <w:rsid w:val="00CD5230"/>
    <w:rsid w:val="00CE28DE"/>
    <w:rsid w:val="00CE5DE2"/>
    <w:rsid w:val="00D07A45"/>
    <w:rsid w:val="00D26CC0"/>
    <w:rsid w:val="00D36A84"/>
    <w:rsid w:val="00D46858"/>
    <w:rsid w:val="00D85346"/>
    <w:rsid w:val="00D85C09"/>
    <w:rsid w:val="00D949C7"/>
    <w:rsid w:val="00DA0D5F"/>
    <w:rsid w:val="00DA2DDE"/>
    <w:rsid w:val="00DA5418"/>
    <w:rsid w:val="00DB7B8B"/>
    <w:rsid w:val="00DB7C00"/>
    <w:rsid w:val="00DC0012"/>
    <w:rsid w:val="00DE281D"/>
    <w:rsid w:val="00DE584A"/>
    <w:rsid w:val="00DF14D2"/>
    <w:rsid w:val="00E63435"/>
    <w:rsid w:val="00E8299F"/>
    <w:rsid w:val="00E96527"/>
    <w:rsid w:val="00EC6E82"/>
    <w:rsid w:val="00EE2233"/>
    <w:rsid w:val="00EE3EFF"/>
    <w:rsid w:val="00EF1D47"/>
    <w:rsid w:val="00F12A71"/>
    <w:rsid w:val="00F35D5C"/>
    <w:rsid w:val="00F363AB"/>
    <w:rsid w:val="00F422FF"/>
    <w:rsid w:val="00F45E76"/>
    <w:rsid w:val="00F67D24"/>
    <w:rsid w:val="00F72F1A"/>
    <w:rsid w:val="00F73A49"/>
    <w:rsid w:val="00F73DE5"/>
    <w:rsid w:val="00FB2011"/>
    <w:rsid w:val="00FC586C"/>
    <w:rsid w:val="00FD78C8"/>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3185036"/>
  <w15:docId w15:val="{B9ADCF1C-1825-4E1C-9527-4382E6D4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uiPriority w:val="9"/>
    <w:semiHidden/>
    <w:qFormat/>
    <w:rsid w:val="00B340FB"/>
  </w:style>
  <w:style w:type="paragraph" w:styleId="Heading1">
    <w:name w:val="heading 1"/>
    <w:aliases w:val="Page Title"/>
    <w:basedOn w:val="Normal"/>
    <w:next w:val="Normal"/>
    <w:link w:val="Heading1Char"/>
    <w:rsid w:val="00B340FB"/>
    <w:pPr>
      <w:spacing w:after="0" w:line="240" w:lineRule="auto"/>
      <w:jc w:val="right"/>
      <w:outlineLvl w:val="0"/>
    </w:pPr>
    <w:rPr>
      <w:rFonts w:ascii="Arial" w:eastAsiaTheme="majorEastAsia" w:hAnsi="Arial" w:cstheme="majorBidi"/>
      <w:b/>
      <w:bCs/>
      <w:color w:val="863399" w:themeColor="text1"/>
      <w:sz w:val="48"/>
      <w:szCs w:val="28"/>
    </w:rPr>
  </w:style>
  <w:style w:type="paragraph" w:styleId="Heading2">
    <w:name w:val="heading 2"/>
    <w:aliases w:val="Subhead Level 1"/>
    <w:basedOn w:val="Normal"/>
    <w:next w:val="Normal"/>
    <w:link w:val="Heading2Char"/>
    <w:rsid w:val="00B340FB"/>
    <w:pPr>
      <w:keepNext/>
      <w:keepLines/>
      <w:spacing w:before="320" w:after="80"/>
      <w:outlineLvl w:val="1"/>
    </w:pPr>
    <w:rPr>
      <w:rFonts w:ascii="Arial" w:eastAsiaTheme="majorEastAsia" w:hAnsi="Arial" w:cstheme="majorBidi"/>
      <w:b/>
      <w:bCs/>
      <w:color w:val="863399" w:themeColor="text1"/>
      <w:sz w:val="26"/>
      <w:szCs w:val="26"/>
    </w:rPr>
  </w:style>
  <w:style w:type="paragraph" w:styleId="Heading3">
    <w:name w:val="heading 3"/>
    <w:aliases w:val="Subheading"/>
    <w:basedOn w:val="Normal"/>
    <w:next w:val="Normal"/>
    <w:link w:val="Heading3Char"/>
    <w:qFormat/>
    <w:rsid w:val="005575D8"/>
    <w:pPr>
      <w:keepNext/>
      <w:keepLines/>
      <w:spacing w:before="240" w:after="60"/>
      <w:outlineLvl w:val="2"/>
    </w:pPr>
    <w:rPr>
      <w:rFonts w:eastAsiaTheme="majorEastAsia" w:cstheme="majorBidi"/>
      <w:b/>
      <w:color w:val="863399"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qFormat/>
    <w:rsid w:val="003224DA"/>
    <w:pPr>
      <w:numPr>
        <w:numId w:val="12"/>
      </w:numPr>
      <w:spacing w:after="60"/>
    </w:pPr>
  </w:style>
  <w:style w:type="paragraph" w:customStyle="1" w:styleId="Body">
    <w:name w:val="Body"/>
    <w:uiPriority w:val="1"/>
    <w:qFormat/>
    <w:rsid w:val="005575D8"/>
    <w:pPr>
      <w:widowControl w:val="0"/>
      <w:spacing w:after="180" w:line="271" w:lineRule="auto"/>
    </w:pPr>
    <w:rPr>
      <w:sz w:val="24"/>
    </w:rPr>
  </w:style>
  <w:style w:type="character" w:customStyle="1" w:styleId="Heading1Char">
    <w:name w:val="Heading 1 Char"/>
    <w:aliases w:val="Page Title Char"/>
    <w:basedOn w:val="DefaultParagraphFont"/>
    <w:link w:val="Heading1"/>
    <w:rsid w:val="00B340FB"/>
    <w:rPr>
      <w:rFonts w:ascii="Arial" w:eastAsiaTheme="majorEastAsia" w:hAnsi="Arial" w:cstheme="majorBidi"/>
      <w:b/>
      <w:bCs/>
      <w:color w:val="863399" w:themeColor="text1"/>
      <w:sz w:val="48"/>
      <w:szCs w:val="28"/>
    </w:rPr>
  </w:style>
  <w:style w:type="character" w:customStyle="1" w:styleId="Heading2Char">
    <w:name w:val="Heading 2 Char"/>
    <w:aliases w:val="Subhead Level 1 Char"/>
    <w:basedOn w:val="DefaultParagraphFont"/>
    <w:link w:val="Heading2"/>
    <w:rsid w:val="00B340FB"/>
    <w:rPr>
      <w:rFonts w:ascii="Arial" w:eastAsiaTheme="majorEastAsia" w:hAnsi="Arial" w:cstheme="majorBidi"/>
      <w:b/>
      <w:bCs/>
      <w:color w:val="863399" w:themeColor="text1"/>
      <w:sz w:val="26"/>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qFormat/>
    <w:rsid w:val="003224DA"/>
    <w:pPr>
      <w:numPr>
        <w:numId w:val="7"/>
      </w:numPr>
      <w:spacing w:after="60"/>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qFormat/>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rsid w:val="00186EAA"/>
    <w:rPr>
      <w:b/>
      <w:color w:val="auto"/>
      <w:u w:val="none"/>
    </w:rPr>
  </w:style>
  <w:style w:type="paragraph" w:styleId="Footer">
    <w:name w:val="footer"/>
    <w:link w:val="FooterChar"/>
    <w:uiPriority w:val="99"/>
    <w:rsid w:val="00507E1E"/>
    <w:pPr>
      <w:tabs>
        <w:tab w:val="center" w:pos="4680"/>
        <w:tab w:val="right" w:pos="9360"/>
      </w:tabs>
      <w:spacing w:after="0" w:line="240" w:lineRule="auto"/>
    </w:pPr>
    <w:rPr>
      <w:rFonts w:ascii="Arial" w:hAnsi="Arial"/>
      <w:sz w:val="18"/>
    </w:rPr>
  </w:style>
  <w:style w:type="character" w:customStyle="1" w:styleId="FooterChar">
    <w:name w:val="Footer Char"/>
    <w:basedOn w:val="DefaultParagraphFont"/>
    <w:link w:val="Footer"/>
    <w:uiPriority w:val="99"/>
    <w:rsid w:val="00186EAA"/>
    <w:rPr>
      <w:rFonts w:ascii="Arial" w:hAnsi="Arial"/>
      <w:sz w:val="18"/>
    </w:rPr>
  </w:style>
  <w:style w:type="character" w:customStyle="1" w:styleId="Heading3Char">
    <w:name w:val="Heading 3 Char"/>
    <w:aliases w:val="Subheading Char"/>
    <w:basedOn w:val="DefaultParagraphFont"/>
    <w:link w:val="Heading3"/>
    <w:rsid w:val="005575D8"/>
    <w:rPr>
      <w:rFonts w:eastAsiaTheme="majorEastAsia" w:cstheme="majorBidi"/>
      <w:b/>
      <w:color w:val="863399" w:themeColor="text1"/>
      <w:sz w:val="28"/>
      <w:szCs w:val="24"/>
    </w:rPr>
  </w:style>
  <w:style w:type="paragraph" w:styleId="Title">
    <w:name w:val="Title"/>
    <w:basedOn w:val="Normal"/>
    <w:next w:val="Normal"/>
    <w:link w:val="TitleChar"/>
    <w:uiPriority w:val="10"/>
    <w:qFormat/>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paragraph" w:styleId="Subtitle">
    <w:name w:val="Subtitle"/>
    <w:basedOn w:val="Normal"/>
    <w:next w:val="Normal"/>
    <w:link w:val="SubtitleChar"/>
    <w:uiPriority w:val="11"/>
    <w:qFormat/>
    <w:rsid w:val="005575D8"/>
    <w:pPr>
      <w:numPr>
        <w:ilvl w:val="1"/>
      </w:numPr>
      <w:spacing w:after="160"/>
    </w:pPr>
    <w:rPr>
      <w:rFonts w:eastAsiaTheme="minorEastAsia"/>
      <w:color w:val="BA6ACD" w:themeColor="text1" w:themeTint="A5"/>
      <w:spacing w:val="15"/>
      <w:sz w:val="24"/>
    </w:rPr>
  </w:style>
  <w:style w:type="character" w:customStyle="1" w:styleId="SubtitleChar">
    <w:name w:val="Subtitle Char"/>
    <w:basedOn w:val="DefaultParagraphFont"/>
    <w:link w:val="Subtitle"/>
    <w:uiPriority w:val="11"/>
    <w:rsid w:val="005575D8"/>
    <w:rPr>
      <w:rFonts w:eastAsiaTheme="minorEastAsia"/>
      <w:color w:val="BA6ACD" w:themeColor="text1" w:themeTint="A5"/>
      <w:spacing w:val="15"/>
      <w:sz w:val="24"/>
    </w:rPr>
  </w:style>
  <w:style w:type="character" w:styleId="IntenseEmphasis">
    <w:name w:val="Intense Emphasis"/>
    <w:uiPriority w:val="21"/>
    <w:qFormat/>
    <w:rsid w:val="005575D8"/>
  </w:style>
  <w:style w:type="character" w:styleId="Strong">
    <w:name w:val="Strong"/>
    <w:basedOn w:val="DefaultParagraphFont"/>
    <w:uiPriority w:val="22"/>
    <w:qFormat/>
    <w:rsid w:val="00BB3742"/>
    <w:rPr>
      <w:b/>
      <w:bCs/>
    </w:rPr>
  </w:style>
  <w:style w:type="paragraph" w:styleId="Quote">
    <w:name w:val="Quote"/>
    <w:basedOn w:val="Normal"/>
    <w:next w:val="Normal"/>
    <w:link w:val="QuoteChar"/>
    <w:uiPriority w:val="29"/>
    <w:qFormat/>
    <w:rsid w:val="005575D8"/>
    <w:pPr>
      <w:spacing w:before="200" w:after="160"/>
      <w:ind w:left="864" w:right="864"/>
      <w:jc w:val="center"/>
    </w:pPr>
    <w:rPr>
      <w:i/>
      <w:iCs/>
      <w:color w:val="B053C5" w:themeColor="text1" w:themeTint="BF"/>
      <w:sz w:val="24"/>
    </w:rPr>
  </w:style>
  <w:style w:type="character" w:customStyle="1" w:styleId="QuoteChar">
    <w:name w:val="Quote Char"/>
    <w:basedOn w:val="DefaultParagraphFont"/>
    <w:link w:val="Quote"/>
    <w:uiPriority w:val="29"/>
    <w:rsid w:val="005575D8"/>
    <w:rPr>
      <w:i/>
      <w:iCs/>
      <w:color w:val="B053C5" w:themeColor="text1" w:themeTint="BF"/>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qFormat/>
    <w:rsid w:val="00BB3742"/>
    <w:rPr>
      <w:smallCaps/>
      <w:color w:val="BA6ACD" w:themeColor="text1" w:themeTint="A5"/>
    </w:rPr>
  </w:style>
  <w:style w:type="character" w:styleId="IntenseReference">
    <w:name w:val="Intense Reference"/>
    <w:basedOn w:val="DefaultParagraphFont"/>
    <w:uiPriority w:val="32"/>
    <w:qFormat/>
    <w:rsid w:val="00BB3742"/>
    <w:rPr>
      <w:b/>
      <w:bCs/>
      <w:smallCaps/>
      <w:color w:val="863399" w:themeColor="text1"/>
      <w:spacing w:val="5"/>
    </w:rPr>
  </w:style>
  <w:style w:type="character" w:styleId="BookTitle">
    <w:name w:val="Book Title"/>
    <w:basedOn w:val="DefaultParagraphFont"/>
    <w:uiPriority w:val="33"/>
    <w:qFormat/>
    <w:rsid w:val="00BB3742"/>
    <w:rPr>
      <w:b/>
      <w:bCs/>
      <w:i/>
      <w:iCs/>
      <w:spacing w:val="5"/>
    </w:rPr>
  </w:style>
  <w:style w:type="paragraph" w:styleId="ListParagraph">
    <w:name w:val="List Paragraph"/>
    <w:basedOn w:val="Normal"/>
    <w:uiPriority w:val="34"/>
    <w:qFormat/>
    <w:rsid w:val="005575D8"/>
    <w:pPr>
      <w:ind w:left="720"/>
      <w:contextualSpacing/>
    </w:pPr>
  </w:style>
  <w:style w:type="paragraph" w:customStyle="1" w:styleId="Heading">
    <w:name w:val="Heading"/>
    <w:basedOn w:val="Heading2"/>
    <w:link w:val="HeadingChar"/>
    <w:uiPriority w:val="9"/>
    <w:qFormat/>
    <w:rsid w:val="00212D24"/>
    <w:rPr>
      <w:rFonts w:asciiTheme="minorHAnsi" w:hAnsiTheme="minorHAnsi"/>
      <w:color w:val="171717" w:themeColor="background2" w:themeShade="1A"/>
      <w:sz w:val="32"/>
    </w:rPr>
  </w:style>
  <w:style w:type="paragraph" w:customStyle="1" w:styleId="FooterText">
    <w:name w:val="Footer Text"/>
    <w:basedOn w:val="Footer"/>
    <w:link w:val="FooterTextChar"/>
    <w:uiPriority w:val="9"/>
    <w:qFormat/>
    <w:rsid w:val="005949B6"/>
    <w:pPr>
      <w:jc w:val="center"/>
    </w:pPr>
    <w:rPr>
      <w:rFonts w:asciiTheme="minorHAnsi" w:hAnsiTheme="minorHAnsi" w:cstheme="minorHAnsi"/>
      <w:sz w:val="24"/>
      <w:szCs w:val="24"/>
    </w:rPr>
  </w:style>
  <w:style w:type="character" w:customStyle="1" w:styleId="HeadingChar">
    <w:name w:val="Heading Char"/>
    <w:basedOn w:val="Heading3Char"/>
    <w:link w:val="Heading"/>
    <w:uiPriority w:val="9"/>
    <w:rsid w:val="00212D24"/>
    <w:rPr>
      <w:rFonts w:eastAsiaTheme="majorEastAsia" w:cstheme="majorBidi"/>
      <w:b/>
      <w:bCs/>
      <w:color w:val="171717" w:themeColor="background2" w:themeShade="1A"/>
      <w:sz w:val="32"/>
      <w:szCs w:val="26"/>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character" w:styleId="CommentReference">
    <w:name w:val="annotation reference"/>
    <w:basedOn w:val="DefaultParagraphFont"/>
    <w:uiPriority w:val="99"/>
    <w:semiHidden/>
    <w:unhideWhenUsed/>
    <w:rsid w:val="00D26CC0"/>
    <w:rPr>
      <w:sz w:val="16"/>
      <w:szCs w:val="16"/>
    </w:rPr>
  </w:style>
  <w:style w:type="paragraph" w:styleId="CommentText">
    <w:name w:val="annotation text"/>
    <w:basedOn w:val="Normal"/>
    <w:link w:val="CommentTextChar"/>
    <w:uiPriority w:val="99"/>
    <w:semiHidden/>
    <w:unhideWhenUsed/>
    <w:rsid w:val="00D26CC0"/>
    <w:pPr>
      <w:spacing w:line="240" w:lineRule="auto"/>
    </w:pPr>
    <w:rPr>
      <w:sz w:val="20"/>
      <w:szCs w:val="20"/>
    </w:rPr>
  </w:style>
  <w:style w:type="character" w:customStyle="1" w:styleId="CommentTextChar">
    <w:name w:val="Comment Text Char"/>
    <w:basedOn w:val="DefaultParagraphFont"/>
    <w:link w:val="CommentText"/>
    <w:uiPriority w:val="99"/>
    <w:semiHidden/>
    <w:rsid w:val="00D26CC0"/>
    <w:rPr>
      <w:sz w:val="20"/>
      <w:szCs w:val="20"/>
    </w:rPr>
  </w:style>
  <w:style w:type="paragraph" w:styleId="CommentSubject">
    <w:name w:val="annotation subject"/>
    <w:basedOn w:val="CommentText"/>
    <w:next w:val="CommentText"/>
    <w:link w:val="CommentSubjectChar"/>
    <w:uiPriority w:val="99"/>
    <w:semiHidden/>
    <w:unhideWhenUsed/>
    <w:rsid w:val="00D26CC0"/>
    <w:rPr>
      <w:b/>
      <w:bCs/>
    </w:rPr>
  </w:style>
  <w:style w:type="character" w:customStyle="1" w:styleId="CommentSubjectChar">
    <w:name w:val="Comment Subject Char"/>
    <w:basedOn w:val="CommentTextChar"/>
    <w:link w:val="CommentSubject"/>
    <w:uiPriority w:val="99"/>
    <w:semiHidden/>
    <w:rsid w:val="00D26CC0"/>
    <w:rPr>
      <w:b/>
      <w:bCs/>
      <w:sz w:val="20"/>
      <w:szCs w:val="20"/>
    </w:rPr>
  </w:style>
  <w:style w:type="table" w:styleId="TableGrid">
    <w:name w:val="Table Grid"/>
    <w:basedOn w:val="TableNormal"/>
    <w:uiPriority w:val="59"/>
    <w:rsid w:val="00644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BD7E-8FCA-4E68-8DEA-4B52C225DEB0}">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155B3CF-D34F-42C5-B9B2-0AA392D4A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54BCA8-ED4C-47F8-95C1-05F8B1EACECE}">
  <ds:schemaRefs>
    <ds:schemaRef ds:uri="http://schemas.microsoft.com/sharepoint/v3/contenttype/forms"/>
  </ds:schemaRefs>
</ds:datastoreItem>
</file>

<file path=customXml/itemProps4.xml><?xml version="1.0" encoding="utf-8"?>
<ds:datastoreItem xmlns:ds="http://schemas.openxmlformats.org/officeDocument/2006/customXml" ds:itemID="{21308045-336F-4FD8-8505-172A26A8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Bailey, Stacia (DCYF)</cp:lastModifiedBy>
  <cp:revision>3</cp:revision>
  <cp:lastPrinted>2019-07-18T14:17:00Z</cp:lastPrinted>
  <dcterms:created xsi:type="dcterms:W3CDTF">2023-01-30T18:53:00Z</dcterms:created>
  <dcterms:modified xsi:type="dcterms:W3CDTF">2023-02-02T20:23:00Z</dcterms:modified>
</cp:coreProperties>
</file>