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97"/>
        <w:gridCol w:w="2793"/>
        <w:gridCol w:w="90"/>
        <w:gridCol w:w="3060"/>
        <w:gridCol w:w="3050"/>
      </w:tblGrid>
      <w:tr w:rsidR="00F1470F" w:rsidTr="00FF48BF">
        <w:trPr>
          <w:trHeight w:val="1075"/>
        </w:trPr>
        <w:tc>
          <w:tcPr>
            <w:tcW w:w="1797" w:type="dxa"/>
            <w:tcBorders>
              <w:top w:val="nil"/>
              <w:left w:val="nil"/>
              <w:right w:val="nil"/>
            </w:tcBorders>
          </w:tcPr>
          <w:p w:rsidR="00F1470F" w:rsidRDefault="004D50D4">
            <w:pPr>
              <w:rPr>
                <w:rFonts w:ascii="Arial" w:hAnsi="Arial" w:cs="Arial"/>
                <w:sz w:val="20"/>
                <w:szCs w:val="20"/>
              </w:rPr>
            </w:pPr>
            <w:r>
              <w:rPr>
                <w:noProof/>
              </w:rPr>
              <w:drawing>
                <wp:inline distT="0" distB="0" distL="0" distR="0" wp14:anchorId="72A56F0C" wp14:editId="4FA21B84">
                  <wp:extent cx="710565" cy="617220"/>
                  <wp:effectExtent l="0" t="0" r="0" b="0"/>
                  <wp:docPr id="1" name="Picture 1" descr="State_Seal3"/>
                  <wp:cNvGraphicFramePr/>
                  <a:graphic xmlns:a="http://schemas.openxmlformats.org/drawingml/2006/main">
                    <a:graphicData uri="http://schemas.openxmlformats.org/drawingml/2006/picture">
                      <pic:pic xmlns:pic="http://schemas.openxmlformats.org/drawingml/2006/picture">
                        <pic:nvPicPr>
                          <pic:cNvPr id="1" name="Picture 1" descr="State_Seal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565" cy="617220"/>
                          </a:xfrm>
                          <a:prstGeom prst="rect">
                            <a:avLst/>
                          </a:prstGeom>
                          <a:noFill/>
                          <a:ln>
                            <a:noFill/>
                          </a:ln>
                        </pic:spPr>
                      </pic:pic>
                    </a:graphicData>
                  </a:graphic>
                </wp:inline>
              </w:drawing>
            </w:r>
          </w:p>
        </w:tc>
        <w:tc>
          <w:tcPr>
            <w:tcW w:w="8993" w:type="dxa"/>
            <w:gridSpan w:val="4"/>
            <w:tcBorders>
              <w:top w:val="nil"/>
              <w:left w:val="nil"/>
              <w:right w:val="nil"/>
            </w:tcBorders>
            <w:vAlign w:val="center"/>
          </w:tcPr>
          <w:p w:rsidR="00F1470F" w:rsidRPr="00F1470F" w:rsidRDefault="00F1470F" w:rsidP="00F1470F">
            <w:pPr>
              <w:tabs>
                <w:tab w:val="center" w:pos="3582"/>
              </w:tabs>
              <w:rPr>
                <w:rFonts w:ascii="Arial" w:hAnsi="Arial" w:cs="Arial"/>
                <w:sz w:val="16"/>
                <w:szCs w:val="16"/>
              </w:rPr>
            </w:pPr>
            <w:r>
              <w:rPr>
                <w:rFonts w:ascii="Arial" w:hAnsi="Arial" w:cs="Arial"/>
                <w:sz w:val="16"/>
                <w:szCs w:val="16"/>
              </w:rPr>
              <w:tab/>
            </w:r>
            <w:r w:rsidR="004D382C">
              <w:rPr>
                <w:rFonts w:ascii="Arial" w:hAnsi="Arial" w:cs="Arial"/>
                <w:sz w:val="16"/>
                <w:szCs w:val="16"/>
              </w:rPr>
              <w:t>DEPARTMENT OF CHILDREN, YOUTH, AND FAMILIES (DCYF)</w:t>
            </w:r>
          </w:p>
          <w:p w:rsidR="00F1470F" w:rsidRPr="00F1470F" w:rsidRDefault="00F1470F" w:rsidP="00F1470F">
            <w:pPr>
              <w:tabs>
                <w:tab w:val="center" w:pos="3582"/>
              </w:tabs>
              <w:rPr>
                <w:rFonts w:ascii="Arial" w:hAnsi="Arial" w:cs="Arial"/>
                <w:b/>
                <w:sz w:val="28"/>
                <w:szCs w:val="28"/>
              </w:rPr>
            </w:pPr>
            <w:r>
              <w:rPr>
                <w:rFonts w:ascii="Arial" w:hAnsi="Arial" w:cs="Arial"/>
                <w:b/>
                <w:sz w:val="28"/>
                <w:szCs w:val="28"/>
              </w:rPr>
              <w:tab/>
            </w:r>
            <w:r w:rsidRPr="00F1470F">
              <w:rPr>
                <w:rFonts w:ascii="Arial" w:hAnsi="Arial" w:cs="Arial"/>
                <w:b/>
                <w:sz w:val="28"/>
                <w:szCs w:val="28"/>
              </w:rPr>
              <w:t>Contracted Health and Safety Visit Referral</w:t>
            </w:r>
          </w:p>
        </w:tc>
      </w:tr>
      <w:tr w:rsidR="00F1470F" w:rsidTr="00C822D4">
        <w:trPr>
          <w:trHeight w:hRule="exact" w:val="288"/>
        </w:trPr>
        <w:tc>
          <w:tcPr>
            <w:tcW w:w="10790" w:type="dxa"/>
            <w:gridSpan w:val="5"/>
            <w:shd w:val="clear" w:color="auto" w:fill="E2EFD9" w:themeFill="accent6" w:themeFillTint="33"/>
            <w:vAlign w:val="center"/>
          </w:tcPr>
          <w:p w:rsidR="00F1470F" w:rsidRPr="00F1470F" w:rsidRDefault="00F1470F">
            <w:pPr>
              <w:rPr>
                <w:rFonts w:ascii="Arial" w:hAnsi="Arial" w:cs="Arial"/>
                <w:b/>
                <w:sz w:val="20"/>
                <w:szCs w:val="20"/>
              </w:rPr>
            </w:pPr>
            <w:r w:rsidRPr="00F1470F">
              <w:rPr>
                <w:rFonts w:ascii="Arial" w:hAnsi="Arial" w:cs="Arial"/>
                <w:b/>
                <w:sz w:val="20"/>
                <w:szCs w:val="20"/>
              </w:rPr>
              <w:t>Child Information</w:t>
            </w:r>
          </w:p>
        </w:tc>
      </w:tr>
      <w:tr w:rsidR="00F1470F" w:rsidTr="00FF48BF">
        <w:trPr>
          <w:trHeight w:val="576"/>
        </w:trPr>
        <w:tc>
          <w:tcPr>
            <w:tcW w:w="4590" w:type="dxa"/>
            <w:gridSpan w:val="2"/>
            <w:tcBorders>
              <w:right w:val="single" w:sz="2" w:space="0" w:color="auto"/>
            </w:tcBorders>
          </w:tcPr>
          <w:p w:rsidR="00F1470F" w:rsidRPr="00F1470F" w:rsidRDefault="00F1470F" w:rsidP="00F1470F">
            <w:pPr>
              <w:spacing w:before="20"/>
              <w:rPr>
                <w:rFonts w:ascii="Arial" w:hAnsi="Arial" w:cs="Arial"/>
                <w:sz w:val="16"/>
                <w:szCs w:val="16"/>
              </w:rPr>
            </w:pPr>
            <w:r w:rsidRPr="00F1470F">
              <w:rPr>
                <w:rFonts w:ascii="Arial" w:hAnsi="Arial" w:cs="Arial"/>
                <w:sz w:val="16"/>
                <w:szCs w:val="16"/>
              </w:rPr>
              <w:t>CHILD’S NAME</w:t>
            </w:r>
          </w:p>
          <w:p w:rsidR="00F1470F" w:rsidRPr="00F1470F" w:rsidRDefault="00F1470F" w:rsidP="00F1470F">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3150" w:type="dxa"/>
            <w:gridSpan w:val="2"/>
            <w:tcBorders>
              <w:left w:val="single" w:sz="2" w:space="0" w:color="auto"/>
            </w:tcBorders>
          </w:tcPr>
          <w:p w:rsidR="00F1470F" w:rsidRPr="00F1470F" w:rsidRDefault="00F1470F" w:rsidP="00F1470F">
            <w:pPr>
              <w:spacing w:before="20"/>
              <w:rPr>
                <w:rFonts w:ascii="Arial" w:hAnsi="Arial" w:cs="Arial"/>
                <w:sz w:val="16"/>
                <w:szCs w:val="16"/>
              </w:rPr>
            </w:pPr>
            <w:r>
              <w:rPr>
                <w:rFonts w:ascii="Arial" w:hAnsi="Arial" w:cs="Arial"/>
                <w:sz w:val="16"/>
                <w:szCs w:val="16"/>
              </w:rPr>
              <w:t>DATE OF BIRTH</w:t>
            </w:r>
          </w:p>
          <w:p w:rsidR="00F1470F" w:rsidRPr="00F1470F" w:rsidRDefault="00F1470F" w:rsidP="00F1470F">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50" w:type="dxa"/>
          </w:tcPr>
          <w:p w:rsidR="00F1470F" w:rsidRPr="00F1470F" w:rsidRDefault="004C2BCC" w:rsidP="00F1470F">
            <w:pPr>
              <w:spacing w:before="20"/>
              <w:rPr>
                <w:rFonts w:ascii="Arial" w:hAnsi="Arial" w:cs="Arial"/>
                <w:sz w:val="16"/>
                <w:szCs w:val="16"/>
              </w:rPr>
            </w:pPr>
            <w:r>
              <w:rPr>
                <w:rFonts w:ascii="Arial" w:hAnsi="Arial" w:cs="Arial"/>
                <w:sz w:val="16"/>
                <w:szCs w:val="16"/>
              </w:rPr>
              <w:t>CHILD’S DCYF</w:t>
            </w:r>
            <w:r w:rsidR="00F1470F">
              <w:rPr>
                <w:rFonts w:ascii="Arial" w:hAnsi="Arial" w:cs="Arial"/>
                <w:sz w:val="16"/>
                <w:szCs w:val="16"/>
              </w:rPr>
              <w:t xml:space="preserve"> CASE ID NUMBER</w:t>
            </w:r>
          </w:p>
          <w:p w:rsidR="00F1470F" w:rsidRPr="00F1470F" w:rsidRDefault="00F1470F" w:rsidP="00F1470F">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F766A" w:rsidTr="00FF48BF">
        <w:trPr>
          <w:trHeight w:val="576"/>
        </w:trPr>
        <w:tc>
          <w:tcPr>
            <w:tcW w:w="4590" w:type="dxa"/>
            <w:gridSpan w:val="2"/>
          </w:tcPr>
          <w:p w:rsidR="008F766A" w:rsidRPr="00F1470F" w:rsidRDefault="008F766A" w:rsidP="008F766A">
            <w:pPr>
              <w:spacing w:before="20"/>
              <w:rPr>
                <w:rFonts w:ascii="Arial" w:hAnsi="Arial" w:cs="Arial"/>
                <w:sz w:val="16"/>
                <w:szCs w:val="16"/>
              </w:rPr>
            </w:pPr>
            <w:r>
              <w:rPr>
                <w:rFonts w:ascii="Arial" w:hAnsi="Arial" w:cs="Arial"/>
                <w:sz w:val="16"/>
                <w:szCs w:val="16"/>
              </w:rPr>
              <w:t>WA CASE WORKER’S</w:t>
            </w:r>
            <w:r w:rsidRPr="00F1470F">
              <w:rPr>
                <w:rFonts w:ascii="Arial" w:hAnsi="Arial" w:cs="Arial"/>
                <w:sz w:val="16"/>
                <w:szCs w:val="16"/>
              </w:rPr>
              <w:t xml:space="preserve"> NAME</w:t>
            </w:r>
          </w:p>
          <w:p w:rsidR="008F766A" w:rsidRPr="00F1470F" w:rsidRDefault="008F766A" w:rsidP="008F766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50" w:type="dxa"/>
            <w:gridSpan w:val="2"/>
          </w:tcPr>
          <w:p w:rsidR="008F766A" w:rsidRPr="00F1470F" w:rsidRDefault="008F766A" w:rsidP="008F766A">
            <w:pPr>
              <w:spacing w:before="20"/>
              <w:rPr>
                <w:rFonts w:ascii="Arial" w:hAnsi="Arial" w:cs="Arial"/>
                <w:sz w:val="16"/>
                <w:szCs w:val="16"/>
              </w:rPr>
            </w:pPr>
            <w:r>
              <w:rPr>
                <w:rFonts w:ascii="Arial" w:hAnsi="Arial" w:cs="Arial"/>
                <w:sz w:val="16"/>
                <w:szCs w:val="16"/>
              </w:rPr>
              <w:t>PHONE NUMBER (WITH AREA CODE)</w:t>
            </w:r>
          </w:p>
          <w:p w:rsidR="008F766A" w:rsidRPr="00F1470F" w:rsidRDefault="008F766A" w:rsidP="008F766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50" w:type="dxa"/>
          </w:tcPr>
          <w:p w:rsidR="008F766A" w:rsidRPr="00F1470F" w:rsidRDefault="008F766A" w:rsidP="008F766A">
            <w:pPr>
              <w:spacing w:before="20"/>
              <w:rPr>
                <w:rFonts w:ascii="Arial" w:hAnsi="Arial" w:cs="Arial"/>
                <w:sz w:val="16"/>
                <w:szCs w:val="16"/>
              </w:rPr>
            </w:pPr>
            <w:r>
              <w:rPr>
                <w:rFonts w:ascii="Arial" w:hAnsi="Arial" w:cs="Arial"/>
                <w:sz w:val="16"/>
                <w:szCs w:val="16"/>
              </w:rPr>
              <w:t>WA CASE WORKER’S EMAIL</w:t>
            </w:r>
          </w:p>
          <w:p w:rsidR="008F766A" w:rsidRPr="00F1470F" w:rsidRDefault="008F766A" w:rsidP="008F766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F766A" w:rsidTr="00FF48BF">
        <w:trPr>
          <w:trHeight w:val="576"/>
        </w:trPr>
        <w:tc>
          <w:tcPr>
            <w:tcW w:w="4590" w:type="dxa"/>
            <w:gridSpan w:val="2"/>
          </w:tcPr>
          <w:p w:rsidR="008F766A" w:rsidRPr="00F1470F" w:rsidRDefault="008F766A" w:rsidP="008F766A">
            <w:pPr>
              <w:spacing w:before="20"/>
              <w:rPr>
                <w:rFonts w:ascii="Arial" w:hAnsi="Arial" w:cs="Arial"/>
                <w:sz w:val="16"/>
                <w:szCs w:val="16"/>
              </w:rPr>
            </w:pPr>
            <w:r>
              <w:rPr>
                <w:rFonts w:ascii="Arial" w:hAnsi="Arial" w:cs="Arial"/>
                <w:sz w:val="16"/>
                <w:szCs w:val="16"/>
              </w:rPr>
              <w:t>WA SUPERVISOR’S NAME</w:t>
            </w:r>
          </w:p>
          <w:p w:rsidR="008F766A" w:rsidRPr="00F1470F" w:rsidRDefault="008F766A" w:rsidP="008F766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50" w:type="dxa"/>
            <w:gridSpan w:val="2"/>
          </w:tcPr>
          <w:p w:rsidR="008F766A" w:rsidRPr="00F1470F" w:rsidRDefault="008F766A" w:rsidP="008F766A">
            <w:pPr>
              <w:spacing w:before="20"/>
              <w:rPr>
                <w:rFonts w:ascii="Arial" w:hAnsi="Arial" w:cs="Arial"/>
                <w:sz w:val="16"/>
                <w:szCs w:val="16"/>
              </w:rPr>
            </w:pPr>
            <w:r>
              <w:rPr>
                <w:rFonts w:ascii="Arial" w:hAnsi="Arial" w:cs="Arial"/>
                <w:sz w:val="16"/>
                <w:szCs w:val="16"/>
              </w:rPr>
              <w:t>PHONE NUMBER (WITH AREA CODE)</w:t>
            </w:r>
          </w:p>
          <w:p w:rsidR="008F766A" w:rsidRPr="00F1470F" w:rsidRDefault="008F766A" w:rsidP="008F766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50" w:type="dxa"/>
          </w:tcPr>
          <w:p w:rsidR="008F766A" w:rsidRPr="00F1470F" w:rsidRDefault="008F766A" w:rsidP="008F766A">
            <w:pPr>
              <w:spacing w:before="20"/>
              <w:rPr>
                <w:rFonts w:ascii="Arial" w:hAnsi="Arial" w:cs="Arial"/>
                <w:sz w:val="16"/>
                <w:szCs w:val="16"/>
              </w:rPr>
            </w:pPr>
            <w:r>
              <w:rPr>
                <w:rFonts w:ascii="Arial" w:hAnsi="Arial" w:cs="Arial"/>
                <w:sz w:val="16"/>
                <w:szCs w:val="16"/>
              </w:rPr>
              <w:t>SUPERVISOR’S EMAIL ADDRESS</w:t>
            </w:r>
          </w:p>
          <w:p w:rsidR="008F766A" w:rsidRPr="00F1470F" w:rsidRDefault="008F766A" w:rsidP="008F766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91984" w:rsidTr="00FF48BF">
        <w:trPr>
          <w:trHeight w:val="576"/>
        </w:trPr>
        <w:tc>
          <w:tcPr>
            <w:tcW w:w="10790" w:type="dxa"/>
            <w:gridSpan w:val="5"/>
          </w:tcPr>
          <w:p w:rsidR="00691984" w:rsidRPr="00F1470F" w:rsidRDefault="00691984" w:rsidP="00691984">
            <w:pPr>
              <w:tabs>
                <w:tab w:val="left" w:pos="5382"/>
                <w:tab w:val="left" w:pos="8082"/>
                <w:tab w:val="left" w:pos="8892"/>
              </w:tabs>
              <w:spacing w:before="20"/>
              <w:rPr>
                <w:rFonts w:ascii="Arial" w:hAnsi="Arial" w:cs="Arial"/>
                <w:sz w:val="16"/>
                <w:szCs w:val="16"/>
              </w:rPr>
            </w:pPr>
            <w:r>
              <w:rPr>
                <w:rFonts w:ascii="Arial" w:hAnsi="Arial" w:cs="Arial"/>
                <w:sz w:val="16"/>
                <w:szCs w:val="16"/>
              </w:rPr>
              <w:t>WA CASE OFFIC</w:t>
            </w:r>
            <w:r w:rsidRPr="00F1470F">
              <w:rPr>
                <w:rFonts w:ascii="Arial" w:hAnsi="Arial" w:cs="Arial"/>
                <w:sz w:val="16"/>
                <w:szCs w:val="16"/>
              </w:rPr>
              <w:t>E</w:t>
            </w:r>
            <w:r>
              <w:rPr>
                <w:rFonts w:ascii="Arial" w:hAnsi="Arial" w:cs="Arial"/>
                <w:sz w:val="16"/>
                <w:szCs w:val="16"/>
              </w:rPr>
              <w:t xml:space="preserve">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691984" w:rsidRPr="00F1470F" w:rsidRDefault="00691984" w:rsidP="00691984">
            <w:pPr>
              <w:tabs>
                <w:tab w:val="left" w:pos="5382"/>
                <w:tab w:val="left" w:pos="8082"/>
                <w:tab w:val="left" w:pos="889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91984" w:rsidTr="00FF48BF">
        <w:trPr>
          <w:trHeight w:val="576"/>
        </w:trPr>
        <w:tc>
          <w:tcPr>
            <w:tcW w:w="10790" w:type="dxa"/>
            <w:gridSpan w:val="5"/>
          </w:tcPr>
          <w:p w:rsidR="00691984" w:rsidRPr="00F1470F" w:rsidRDefault="00691984" w:rsidP="00691984">
            <w:pPr>
              <w:tabs>
                <w:tab w:val="left" w:pos="5382"/>
                <w:tab w:val="left" w:pos="8082"/>
                <w:tab w:val="left" w:pos="8892"/>
              </w:tabs>
              <w:spacing w:before="20"/>
              <w:rPr>
                <w:rFonts w:ascii="Arial" w:hAnsi="Arial" w:cs="Arial"/>
                <w:sz w:val="16"/>
                <w:szCs w:val="16"/>
              </w:rPr>
            </w:pPr>
            <w:r>
              <w:rPr>
                <w:rFonts w:ascii="Arial" w:hAnsi="Arial" w:cs="Arial"/>
                <w:sz w:val="16"/>
                <w:szCs w:val="16"/>
              </w:rPr>
              <w:t>CAREGIVER / PROGRAM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691984" w:rsidRPr="00F1470F" w:rsidRDefault="00691984" w:rsidP="00691984">
            <w:pPr>
              <w:tabs>
                <w:tab w:val="left" w:pos="5382"/>
                <w:tab w:val="left" w:pos="8082"/>
                <w:tab w:val="left" w:pos="889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91984" w:rsidTr="00FF48BF">
        <w:trPr>
          <w:trHeight w:val="576"/>
        </w:trPr>
        <w:tc>
          <w:tcPr>
            <w:tcW w:w="4680" w:type="dxa"/>
            <w:gridSpan w:val="3"/>
          </w:tcPr>
          <w:p w:rsidR="00691984" w:rsidRPr="00F1470F" w:rsidRDefault="00691984" w:rsidP="00691984">
            <w:pPr>
              <w:spacing w:before="20"/>
              <w:rPr>
                <w:rFonts w:ascii="Arial" w:hAnsi="Arial" w:cs="Arial"/>
                <w:sz w:val="16"/>
                <w:szCs w:val="16"/>
              </w:rPr>
            </w:pPr>
            <w:r>
              <w:rPr>
                <w:rFonts w:ascii="Arial" w:hAnsi="Arial" w:cs="Arial"/>
                <w:sz w:val="16"/>
                <w:szCs w:val="16"/>
              </w:rPr>
              <w:t>PLACEMENT CASE WORKER’S NAME</w:t>
            </w:r>
          </w:p>
          <w:p w:rsidR="00691984" w:rsidRPr="00F1470F" w:rsidRDefault="00691984" w:rsidP="0069198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110" w:type="dxa"/>
            <w:gridSpan w:val="2"/>
          </w:tcPr>
          <w:p w:rsidR="00691984" w:rsidRPr="00F1470F" w:rsidRDefault="00691984" w:rsidP="00691984">
            <w:pPr>
              <w:spacing w:before="20"/>
              <w:rPr>
                <w:rFonts w:ascii="Arial" w:hAnsi="Arial" w:cs="Arial"/>
                <w:sz w:val="16"/>
                <w:szCs w:val="16"/>
              </w:rPr>
            </w:pPr>
            <w:r>
              <w:rPr>
                <w:rFonts w:ascii="Arial" w:hAnsi="Arial" w:cs="Arial"/>
                <w:sz w:val="16"/>
                <w:szCs w:val="16"/>
              </w:rPr>
              <w:t>PLACEMENT CASE WORKER’S PHONE NUMBER</w:t>
            </w:r>
          </w:p>
          <w:p w:rsidR="00691984" w:rsidRPr="00F1470F" w:rsidRDefault="00691984" w:rsidP="0069198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91984" w:rsidTr="00C822D4">
        <w:trPr>
          <w:trHeight w:hRule="exact" w:val="288"/>
        </w:trPr>
        <w:tc>
          <w:tcPr>
            <w:tcW w:w="10790" w:type="dxa"/>
            <w:gridSpan w:val="5"/>
            <w:tcBorders>
              <w:bottom w:val="single" w:sz="4" w:space="0" w:color="auto"/>
            </w:tcBorders>
            <w:shd w:val="clear" w:color="auto" w:fill="E2EFD9" w:themeFill="accent6" w:themeFillTint="33"/>
            <w:vAlign w:val="center"/>
          </w:tcPr>
          <w:p w:rsidR="00691984" w:rsidRPr="00F1470F" w:rsidRDefault="00691984" w:rsidP="00691984">
            <w:pPr>
              <w:rPr>
                <w:rFonts w:ascii="Arial" w:hAnsi="Arial" w:cs="Arial"/>
                <w:b/>
                <w:sz w:val="20"/>
                <w:szCs w:val="20"/>
              </w:rPr>
            </w:pPr>
            <w:r>
              <w:rPr>
                <w:rFonts w:ascii="Arial" w:hAnsi="Arial" w:cs="Arial"/>
                <w:b/>
                <w:sz w:val="20"/>
                <w:szCs w:val="20"/>
              </w:rPr>
              <w:t>Relevant Case</w:t>
            </w:r>
            <w:r w:rsidRPr="00F1470F">
              <w:rPr>
                <w:rFonts w:ascii="Arial" w:hAnsi="Arial" w:cs="Arial"/>
                <w:b/>
                <w:sz w:val="20"/>
                <w:szCs w:val="20"/>
              </w:rPr>
              <w:t xml:space="preserve"> Information</w:t>
            </w:r>
            <w:r w:rsidR="00C822D4">
              <w:rPr>
                <w:rFonts w:ascii="Arial" w:hAnsi="Arial" w:cs="Arial"/>
                <w:b/>
                <w:sz w:val="20"/>
                <w:szCs w:val="20"/>
              </w:rPr>
              <w:t>+</w:t>
            </w:r>
          </w:p>
        </w:tc>
      </w:tr>
      <w:tr w:rsidR="00691984" w:rsidTr="00C822D4">
        <w:trPr>
          <w:trHeight w:val="7910"/>
        </w:trPr>
        <w:tc>
          <w:tcPr>
            <w:tcW w:w="10790" w:type="dxa"/>
            <w:gridSpan w:val="5"/>
            <w:tcBorders>
              <w:top w:val="single" w:sz="4" w:space="0" w:color="auto"/>
              <w:left w:val="single" w:sz="4" w:space="0" w:color="auto"/>
              <w:bottom w:val="single" w:sz="4" w:space="0" w:color="auto"/>
              <w:right w:val="single" w:sz="4" w:space="0" w:color="auto"/>
            </w:tcBorders>
          </w:tcPr>
          <w:p w:rsidR="00691984" w:rsidRDefault="00691984" w:rsidP="00691984">
            <w:pPr>
              <w:spacing w:before="60" w:after="60" w:line="276" w:lineRule="auto"/>
              <w:rPr>
                <w:rFonts w:ascii="Arial" w:hAnsi="Arial" w:cs="Arial"/>
                <w:sz w:val="20"/>
                <w:szCs w:val="20"/>
              </w:rPr>
            </w:pPr>
            <w:r>
              <w:rPr>
                <w:rFonts w:ascii="Arial" w:hAnsi="Arial" w:cs="Arial"/>
                <w:sz w:val="20"/>
                <w:szCs w:val="20"/>
              </w:rPr>
              <w:t xml:space="preserve">Provide case information below that is relevant to the health and safety visit provider.  Include the most recent Court Report, and any other relevant information about the youth’s special needs when sending this referral to the contracted </w:t>
            </w:r>
            <w:r w:rsidR="001F0465">
              <w:rPr>
                <w:rFonts w:ascii="Arial" w:hAnsi="Arial" w:cs="Arial"/>
                <w:sz w:val="20"/>
                <w:szCs w:val="20"/>
              </w:rPr>
              <w:t>h</w:t>
            </w:r>
            <w:r>
              <w:rPr>
                <w:rFonts w:ascii="Arial" w:hAnsi="Arial" w:cs="Arial"/>
                <w:sz w:val="20"/>
                <w:szCs w:val="20"/>
              </w:rPr>
              <w:t xml:space="preserve">ealth and </w:t>
            </w:r>
            <w:r w:rsidR="001F0465">
              <w:rPr>
                <w:rFonts w:ascii="Arial" w:hAnsi="Arial" w:cs="Arial"/>
                <w:sz w:val="20"/>
                <w:szCs w:val="20"/>
              </w:rPr>
              <w:t>s</w:t>
            </w:r>
            <w:r>
              <w:rPr>
                <w:rFonts w:ascii="Arial" w:hAnsi="Arial" w:cs="Arial"/>
                <w:sz w:val="20"/>
                <w:szCs w:val="20"/>
              </w:rPr>
              <w:t xml:space="preserve">afety </w:t>
            </w:r>
            <w:r w:rsidR="001F0465">
              <w:rPr>
                <w:rFonts w:ascii="Arial" w:hAnsi="Arial" w:cs="Arial"/>
                <w:sz w:val="20"/>
                <w:szCs w:val="20"/>
              </w:rPr>
              <w:t>visit provider</w:t>
            </w:r>
            <w:r>
              <w:rPr>
                <w:rFonts w:ascii="Arial" w:hAnsi="Arial" w:cs="Arial"/>
                <w:sz w:val="20"/>
                <w:szCs w:val="20"/>
              </w:rPr>
              <w:t>.</w:t>
            </w:r>
          </w:p>
          <w:p w:rsidR="00691984" w:rsidRDefault="00691984" w:rsidP="00691984">
            <w:pPr>
              <w:spacing w:before="60" w:after="60" w:line="276" w:lineRule="auto"/>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sidR="004D382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6923CF" w:rsidRPr="00601E7C" w:rsidRDefault="006923CF" w:rsidP="00691984">
      <w:pPr>
        <w:rPr>
          <w:rFonts w:ascii="Times New Roman" w:hAnsi="Times New Roman" w:cs="Times New Roman"/>
          <w:b/>
          <w:sz w:val="24"/>
          <w:szCs w:val="24"/>
        </w:rPr>
      </w:pPr>
    </w:p>
    <w:sectPr w:rsidR="006923CF" w:rsidRPr="00601E7C" w:rsidSect="00C822D4">
      <w:footerReference w:type="default" r:id="rId7"/>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729" w:rsidRDefault="00295729" w:rsidP="00F1470F">
      <w:pPr>
        <w:spacing w:after="0" w:line="240" w:lineRule="auto"/>
      </w:pPr>
      <w:r>
        <w:separator/>
      </w:r>
    </w:p>
  </w:endnote>
  <w:endnote w:type="continuationSeparator" w:id="0">
    <w:p w:rsidR="00295729" w:rsidRDefault="00295729" w:rsidP="00F1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284029"/>
      <w:docPartObj>
        <w:docPartGallery w:val="Page Numbers (Bottom of Page)"/>
        <w:docPartUnique/>
      </w:docPartObj>
    </w:sdtPr>
    <w:sdtEndPr/>
    <w:sdtContent>
      <w:sdt>
        <w:sdtPr>
          <w:id w:val="-1769616900"/>
          <w:docPartObj>
            <w:docPartGallery w:val="Page Numbers (Top of Page)"/>
            <w:docPartUnique/>
          </w:docPartObj>
        </w:sdtPr>
        <w:sdtEndPr/>
        <w:sdtContent>
          <w:p w:rsidR="00F1470F" w:rsidRDefault="00F1470F" w:rsidP="00F1470F">
            <w:pPr>
              <w:pStyle w:val="Footer"/>
              <w:tabs>
                <w:tab w:val="clear" w:pos="4680"/>
                <w:tab w:val="clear" w:pos="9360"/>
                <w:tab w:val="center" w:pos="10800"/>
              </w:tabs>
              <w:rPr>
                <w:rFonts w:ascii="Arial" w:hAnsi="Arial" w:cs="Arial"/>
                <w:b/>
                <w:sz w:val="16"/>
                <w:szCs w:val="16"/>
              </w:rPr>
            </w:pPr>
            <w:r>
              <w:rPr>
                <w:rFonts w:ascii="Arial" w:hAnsi="Arial" w:cs="Arial"/>
                <w:b/>
                <w:sz w:val="16"/>
                <w:szCs w:val="16"/>
              </w:rPr>
              <w:t>CONTRACTED HEALTH AND SAFETY VISIT REFERRAL</w:t>
            </w:r>
            <w:r w:rsidRPr="00F1470F">
              <w:rPr>
                <w:rFonts w:ascii="Arial" w:hAnsi="Arial" w:cs="Arial"/>
                <w:b/>
                <w:sz w:val="16"/>
                <w:szCs w:val="16"/>
              </w:rPr>
              <w:t xml:space="preserve"> </w:t>
            </w:r>
            <w:r>
              <w:rPr>
                <w:rFonts w:ascii="Arial" w:hAnsi="Arial" w:cs="Arial"/>
                <w:b/>
                <w:sz w:val="16"/>
                <w:szCs w:val="16"/>
              </w:rPr>
              <w:tab/>
            </w:r>
            <w:r w:rsidRPr="00F1470F">
              <w:rPr>
                <w:rFonts w:ascii="Arial" w:hAnsi="Arial" w:cs="Arial"/>
                <w:sz w:val="20"/>
                <w:szCs w:val="20"/>
              </w:rPr>
              <w:t xml:space="preserve">Page </w:t>
            </w:r>
            <w:r w:rsidRPr="00F1470F">
              <w:rPr>
                <w:rFonts w:ascii="Arial" w:hAnsi="Arial" w:cs="Arial"/>
                <w:bCs/>
                <w:sz w:val="20"/>
                <w:szCs w:val="20"/>
              </w:rPr>
              <w:fldChar w:fldCharType="begin"/>
            </w:r>
            <w:r w:rsidRPr="00F1470F">
              <w:rPr>
                <w:rFonts w:ascii="Arial" w:hAnsi="Arial" w:cs="Arial"/>
                <w:bCs/>
                <w:sz w:val="20"/>
                <w:szCs w:val="20"/>
              </w:rPr>
              <w:instrText xml:space="preserve"> PAGE </w:instrText>
            </w:r>
            <w:r w:rsidRPr="00F1470F">
              <w:rPr>
                <w:rFonts w:ascii="Arial" w:hAnsi="Arial" w:cs="Arial"/>
                <w:bCs/>
                <w:sz w:val="20"/>
                <w:szCs w:val="20"/>
              </w:rPr>
              <w:fldChar w:fldCharType="separate"/>
            </w:r>
            <w:r w:rsidR="004C2BCC">
              <w:rPr>
                <w:rFonts w:ascii="Arial" w:hAnsi="Arial" w:cs="Arial"/>
                <w:bCs/>
                <w:noProof/>
                <w:sz w:val="20"/>
                <w:szCs w:val="20"/>
              </w:rPr>
              <w:t>1</w:t>
            </w:r>
            <w:r w:rsidRPr="00F1470F">
              <w:rPr>
                <w:rFonts w:ascii="Arial" w:hAnsi="Arial" w:cs="Arial"/>
                <w:bCs/>
                <w:sz w:val="20"/>
                <w:szCs w:val="20"/>
              </w:rPr>
              <w:fldChar w:fldCharType="end"/>
            </w:r>
            <w:r w:rsidRPr="00F1470F">
              <w:rPr>
                <w:rFonts w:ascii="Arial" w:hAnsi="Arial" w:cs="Arial"/>
                <w:sz w:val="20"/>
                <w:szCs w:val="20"/>
              </w:rPr>
              <w:t xml:space="preserve"> of </w:t>
            </w:r>
            <w:r w:rsidRPr="00F1470F">
              <w:rPr>
                <w:rFonts w:ascii="Arial" w:hAnsi="Arial" w:cs="Arial"/>
                <w:bCs/>
                <w:sz w:val="20"/>
                <w:szCs w:val="20"/>
              </w:rPr>
              <w:fldChar w:fldCharType="begin"/>
            </w:r>
            <w:r w:rsidRPr="00F1470F">
              <w:rPr>
                <w:rFonts w:ascii="Arial" w:hAnsi="Arial" w:cs="Arial"/>
                <w:bCs/>
                <w:sz w:val="20"/>
                <w:szCs w:val="20"/>
              </w:rPr>
              <w:instrText xml:space="preserve"> NUMPAGES  </w:instrText>
            </w:r>
            <w:r w:rsidRPr="00F1470F">
              <w:rPr>
                <w:rFonts w:ascii="Arial" w:hAnsi="Arial" w:cs="Arial"/>
                <w:bCs/>
                <w:sz w:val="20"/>
                <w:szCs w:val="20"/>
              </w:rPr>
              <w:fldChar w:fldCharType="separate"/>
            </w:r>
            <w:r w:rsidR="004C2BCC">
              <w:rPr>
                <w:rFonts w:ascii="Arial" w:hAnsi="Arial" w:cs="Arial"/>
                <w:bCs/>
                <w:noProof/>
                <w:sz w:val="20"/>
                <w:szCs w:val="20"/>
              </w:rPr>
              <w:t>1</w:t>
            </w:r>
            <w:r w:rsidRPr="00F1470F">
              <w:rPr>
                <w:rFonts w:ascii="Arial" w:hAnsi="Arial" w:cs="Arial"/>
                <w:bCs/>
                <w:sz w:val="20"/>
                <w:szCs w:val="20"/>
              </w:rPr>
              <w:fldChar w:fldCharType="end"/>
            </w:r>
          </w:p>
          <w:p w:rsidR="00F1470F" w:rsidRDefault="004D50D4" w:rsidP="00F1470F">
            <w:pPr>
              <w:pStyle w:val="Footer"/>
              <w:tabs>
                <w:tab w:val="clear" w:pos="4680"/>
                <w:tab w:val="center" w:pos="10800"/>
              </w:tabs>
            </w:pPr>
            <w:r>
              <w:rPr>
                <w:rFonts w:ascii="Arial" w:hAnsi="Arial" w:cs="Arial"/>
                <w:b/>
                <w:sz w:val="16"/>
                <w:szCs w:val="16"/>
              </w:rPr>
              <w:t>DCYF</w:t>
            </w:r>
            <w:r w:rsidR="00F1470F">
              <w:rPr>
                <w:rFonts w:ascii="Arial" w:hAnsi="Arial" w:cs="Arial"/>
                <w:b/>
                <w:sz w:val="16"/>
                <w:szCs w:val="16"/>
              </w:rPr>
              <w:t xml:space="preserve"> 10-</w:t>
            </w:r>
            <w:r w:rsidR="00D5347A">
              <w:rPr>
                <w:rFonts w:ascii="Arial" w:hAnsi="Arial" w:cs="Arial"/>
                <w:b/>
                <w:sz w:val="16"/>
                <w:szCs w:val="16"/>
              </w:rPr>
              <w:t>566</w:t>
            </w:r>
            <w:r w:rsidR="004C2BCC">
              <w:rPr>
                <w:rFonts w:ascii="Arial" w:hAnsi="Arial" w:cs="Arial"/>
                <w:b/>
                <w:sz w:val="16"/>
                <w:szCs w:val="16"/>
              </w:rPr>
              <w:t xml:space="preserve"> (02/2019) INT/EXT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729" w:rsidRDefault="00295729" w:rsidP="00F1470F">
      <w:pPr>
        <w:spacing w:after="0" w:line="240" w:lineRule="auto"/>
      </w:pPr>
      <w:r>
        <w:separator/>
      </w:r>
    </w:p>
  </w:footnote>
  <w:footnote w:type="continuationSeparator" w:id="0">
    <w:p w:rsidR="00295729" w:rsidRDefault="00295729" w:rsidP="00F14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xolmj+4M0HGxz6erf3RrQ0aKa2cqhHxfrGCXPc+yJdNYfQeAypdPIOtT9iMtLsX58BoxdT1PCwP7BOsnvhZTQ==" w:salt="Jxy9SxMewlowgZlv4RT09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D1"/>
    <w:rsid w:val="001475DB"/>
    <w:rsid w:val="001F0465"/>
    <w:rsid w:val="00295729"/>
    <w:rsid w:val="0041138A"/>
    <w:rsid w:val="004B3250"/>
    <w:rsid w:val="004C2BCC"/>
    <w:rsid w:val="004D382C"/>
    <w:rsid w:val="004D50D4"/>
    <w:rsid w:val="00601E7C"/>
    <w:rsid w:val="00640E85"/>
    <w:rsid w:val="00691984"/>
    <w:rsid w:val="006923CF"/>
    <w:rsid w:val="00715668"/>
    <w:rsid w:val="007431EE"/>
    <w:rsid w:val="008F766A"/>
    <w:rsid w:val="00903129"/>
    <w:rsid w:val="00C822D4"/>
    <w:rsid w:val="00D5347A"/>
    <w:rsid w:val="00D71198"/>
    <w:rsid w:val="00E84BD1"/>
    <w:rsid w:val="00F1470F"/>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3053C"/>
  <w15:chartTrackingRefBased/>
  <w15:docId w15:val="{1FC54B6A-F372-4A60-B190-C8ED0ED1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70F"/>
  </w:style>
  <w:style w:type="paragraph" w:styleId="Footer">
    <w:name w:val="footer"/>
    <w:basedOn w:val="Normal"/>
    <w:link w:val="FooterChar"/>
    <w:uiPriority w:val="99"/>
    <w:unhideWhenUsed/>
    <w:rsid w:val="00F14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Contracted Health and Safety Visit Referral</vt:lpstr>
    </vt:vector>
  </TitlesOfParts>
  <Company>DSHS / Exec IT</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Contracted Health and Safety Visit Referral</dc:title>
  <dc:subject/>
  <dc:creator>Brombacher, Millie A. (DSHS/ERMO)</dc:creator>
  <cp:keywords/>
  <dc:description/>
  <cp:lastModifiedBy>dcyf.forms</cp:lastModifiedBy>
  <cp:revision>16</cp:revision>
  <dcterms:created xsi:type="dcterms:W3CDTF">2015-10-06T17:41:00Z</dcterms:created>
  <dcterms:modified xsi:type="dcterms:W3CDTF">2019-02-09T22:19:00Z</dcterms:modified>
</cp:coreProperties>
</file>