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225"/>
        <w:gridCol w:w="1621"/>
        <w:gridCol w:w="3418"/>
        <w:gridCol w:w="1526"/>
      </w:tblGrid>
      <w:tr w:rsidR="0032519E" w:rsidRPr="007243EC" w14:paraId="22B085AE" w14:textId="77777777" w:rsidTr="0021136E">
        <w:trPr>
          <w:trHeight w:val="260"/>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FC921" w14:textId="77777777" w:rsidR="0032519E" w:rsidRPr="00D13BE0" w:rsidRDefault="0032519E" w:rsidP="0032519E">
            <w:pPr>
              <w:spacing w:before="60"/>
              <w:rPr>
                <w:rFonts w:ascii="Arial" w:hAnsi="Arial" w:cs="Arial"/>
                <w:b/>
                <w:sz w:val="16"/>
                <w:szCs w:val="16"/>
              </w:rPr>
            </w:pPr>
            <w:r>
              <w:rPr>
                <w:rFonts w:ascii="Arial" w:hAnsi="Arial" w:cs="Arial"/>
                <w:b/>
                <w:bCs/>
                <w:sz w:val="16"/>
                <w:szCs w:val="16"/>
                <w:lang w:val="es-US"/>
              </w:rPr>
              <w:t>NIÑO / JOVEN COLOCADO</w:t>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3A525" w14:textId="77777777" w:rsidR="0032519E" w:rsidRPr="00D13BE0" w:rsidRDefault="0032519E" w:rsidP="0032519E">
            <w:pPr>
              <w:spacing w:before="60"/>
              <w:rPr>
                <w:rFonts w:ascii="Arial" w:hAnsi="Arial" w:cs="Arial"/>
                <w:b/>
                <w:sz w:val="16"/>
                <w:szCs w:val="16"/>
              </w:rPr>
            </w:pPr>
            <w:r>
              <w:rPr>
                <w:rFonts w:ascii="Arial" w:hAnsi="Arial" w:cs="Arial"/>
                <w:b/>
                <w:bCs/>
                <w:sz w:val="16"/>
                <w:szCs w:val="16"/>
                <w:lang w:val="es-US"/>
              </w:rPr>
              <w:t>FECHA DE NACIMIENTO</w:t>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835217" w14:textId="77777777" w:rsidR="0032519E" w:rsidRPr="00D13BE0" w:rsidRDefault="0032519E" w:rsidP="0032519E">
            <w:pPr>
              <w:spacing w:before="60"/>
              <w:rPr>
                <w:rFonts w:ascii="Arial" w:hAnsi="Arial" w:cs="Arial"/>
                <w:b/>
                <w:sz w:val="16"/>
                <w:szCs w:val="16"/>
              </w:rPr>
            </w:pPr>
            <w:r>
              <w:rPr>
                <w:rFonts w:ascii="Arial" w:hAnsi="Arial" w:cs="Arial"/>
                <w:b/>
                <w:bCs/>
                <w:sz w:val="16"/>
                <w:szCs w:val="16"/>
                <w:lang w:val="es-US"/>
              </w:rPr>
              <w:t>NIÑO / JOVEN COLOCADO</w:t>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F0EC92" w14:textId="77777777" w:rsidR="0032519E" w:rsidRPr="00D13BE0" w:rsidRDefault="0032519E" w:rsidP="0032519E">
            <w:pPr>
              <w:spacing w:before="60"/>
              <w:rPr>
                <w:rFonts w:ascii="Arial" w:hAnsi="Arial" w:cs="Arial"/>
                <w:b/>
                <w:sz w:val="16"/>
                <w:szCs w:val="16"/>
              </w:rPr>
            </w:pPr>
            <w:r>
              <w:rPr>
                <w:rFonts w:ascii="Arial" w:hAnsi="Arial" w:cs="Arial"/>
                <w:b/>
                <w:bCs/>
                <w:sz w:val="16"/>
                <w:szCs w:val="16"/>
                <w:lang w:val="es-US"/>
              </w:rPr>
              <w:t>FECHA DE NACIMIENTO</w:t>
            </w:r>
          </w:p>
        </w:tc>
      </w:tr>
      <w:tr w:rsidR="0032519E" w:rsidRPr="007243EC" w14:paraId="5E2A4903"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51DE7" w14:textId="77777777" w:rsidR="0032519E" w:rsidRPr="0021136E" w:rsidRDefault="0032519E" w:rsidP="0032519E">
            <w:pPr>
              <w:spacing w:before="60"/>
              <w:rPr>
                <w:rFonts w:ascii="Arial" w:hAnsi="Arial" w:cs="Arial"/>
                <w:b/>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bookmarkStart w:id="0" w:name="_GoBack"/>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bookmarkEnd w:id="0"/>
            <w:r>
              <w:rPr>
                <w:rFonts w:ascii="Arial" w:hAnsi="Arial" w:cs="Arial"/>
                <w:b/>
                <w:bCs/>
                <w:sz w:val="20"/>
                <w:szCs w:val="20"/>
                <w:lang w:val="es-US"/>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921E1"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56AFC" w14:textId="77777777" w:rsidR="0032519E" w:rsidRPr="0021136E" w:rsidRDefault="0032519E" w:rsidP="0032519E">
            <w:pPr>
              <w:spacing w:before="60"/>
              <w:rPr>
                <w:rFonts w:ascii="Arial" w:hAnsi="Arial" w:cs="Arial"/>
                <w:b/>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632DE"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r>
      <w:tr w:rsidR="0032519E" w:rsidRPr="007243EC" w14:paraId="147EB113"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FD42E"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BA542"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F7F75"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9AB55"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r>
      <w:tr w:rsidR="0032519E" w:rsidRPr="007243EC" w14:paraId="166EDBE5"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BED88"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B46D1E"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B1B9F"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F8931"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r>
      <w:tr w:rsidR="0032519E" w:rsidRPr="007243EC" w14:paraId="70136D3B"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6916C"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59CAC"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8546A"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B4FDB" w14:textId="77777777" w:rsidR="0032519E" w:rsidRPr="0021136E" w:rsidRDefault="0032519E" w:rsidP="0032519E">
            <w:pPr>
              <w:spacing w:before="60"/>
              <w:rPr>
                <w:rFonts w:ascii="Arial" w:hAnsi="Arial" w:cs="Arial"/>
                <w:sz w:val="20"/>
                <w:szCs w:val="20"/>
              </w:rPr>
            </w:pPr>
            <w:r>
              <w:rPr>
                <w:rFonts w:ascii="Arial" w:hAnsi="Arial" w:cs="Arial"/>
                <w:b/>
                <w:bCs/>
                <w:sz w:val="20"/>
                <w:szCs w:val="20"/>
                <w:lang w:val="es-US"/>
              </w:rPr>
              <w:fldChar w:fldCharType="begin">
                <w:ffData>
                  <w:name w:val="Text1"/>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r>
      <w:tr w:rsidR="0032519E" w:rsidRPr="007243EC" w14:paraId="4B65CBBD" w14:textId="77777777" w:rsidTr="0032519E">
        <w:trPr>
          <w:trHeight w:hRule="exact" w:val="847"/>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2671F" w14:textId="77777777" w:rsidR="0032519E" w:rsidRPr="007243EC" w:rsidRDefault="0032519E" w:rsidP="0032519E">
            <w:pPr>
              <w:spacing w:before="20"/>
              <w:rPr>
                <w:rFonts w:ascii="Arial" w:hAnsi="Arial" w:cs="Arial"/>
                <w:sz w:val="20"/>
                <w:szCs w:val="20"/>
              </w:rPr>
            </w:pPr>
            <w:r>
              <w:rPr>
                <w:rFonts w:ascii="Arial" w:hAnsi="Arial" w:cs="Arial"/>
                <w:sz w:val="20"/>
                <w:szCs w:val="20"/>
                <w:lang w:val="es-US"/>
              </w:rPr>
              <w:t>Son colocado(s) con:</w:t>
            </w:r>
          </w:p>
          <w:p w14:paraId="584ADF4F" w14:textId="77777777" w:rsidR="0032519E" w:rsidRPr="0021136E" w:rsidRDefault="0032519E" w:rsidP="0032519E">
            <w:pPr>
              <w:spacing w:before="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t> </w:t>
            </w:r>
            <w:r>
              <w:rPr>
                <w:rFonts w:ascii="Arial" w:hAnsi="Arial" w:cs="Arial"/>
                <w:b/>
                <w:bCs/>
                <w:sz w:val="20"/>
                <w:szCs w:val="20"/>
                <w:lang w:val="es-US"/>
              </w:rPr>
              <w:fldChar w:fldCharType="end"/>
            </w:r>
          </w:p>
        </w:tc>
      </w:tr>
    </w:tbl>
    <w:p w14:paraId="1B45FD09" w14:textId="77777777" w:rsidR="0032519E" w:rsidRPr="00937B25" w:rsidRDefault="0032519E" w:rsidP="0032519E">
      <w:pPr>
        <w:pStyle w:val="TableParagraph"/>
        <w:spacing w:before="100"/>
        <w:ind w:left="114"/>
        <w:rPr>
          <w:b/>
          <w:sz w:val="20"/>
          <w:szCs w:val="20"/>
          <w:lang w:val="es-US"/>
        </w:rPr>
      </w:pPr>
      <w:r>
        <w:rPr>
          <w:b/>
          <w:bCs/>
          <w:sz w:val="18"/>
          <w:szCs w:val="18"/>
          <w:lang w:val="es-US"/>
        </w:rPr>
        <w:t>Este acuerdo de colocación brinda información importante y necesaria para garantizar la seguridad y el bienestar del niño o los niños colocados en su hogar. La información sobre los niños/jóvenes y sus familias es confidencial y sólo debe ser proporcionarse a personas involucradas directamente en el plan del caso. Consulte al trabajador social asignado a su caso para que le explique cómo proporcionar información a otras personas</w:t>
      </w:r>
      <w:r>
        <w:rPr>
          <w:b/>
          <w:bCs/>
          <w:sz w:val="20"/>
          <w:szCs w:val="20"/>
          <w:lang w:val="es-US"/>
        </w:rPr>
        <w:t>.</w:t>
      </w:r>
    </w:p>
    <w:p w14:paraId="670900E8" w14:textId="77777777" w:rsidR="0032519E" w:rsidRPr="00937B25" w:rsidRDefault="0032519E" w:rsidP="0032519E">
      <w:pPr>
        <w:pStyle w:val="TableParagraph"/>
        <w:ind w:left="114"/>
        <w:rPr>
          <w:rFonts w:ascii="Arial Narrow" w:hAnsi="Arial Narrow" w:cs="Calibri Light"/>
          <w:color w:val="006580"/>
          <w:sz w:val="10"/>
          <w:szCs w:val="10"/>
          <w:lang w:val="es-US"/>
        </w:rPr>
      </w:pPr>
    </w:p>
    <w:p w14:paraId="5F74BECA" w14:textId="77777777" w:rsidR="0032519E" w:rsidRPr="00937B25" w:rsidRDefault="0032519E" w:rsidP="0032519E">
      <w:pPr>
        <w:pStyle w:val="TableParagraph"/>
        <w:ind w:left="114"/>
        <w:rPr>
          <w:rFonts w:ascii="Arial Narrow" w:hAnsi="Arial Narrow" w:cs="Calibri Light"/>
          <w:color w:val="006580"/>
          <w:spacing w:val="-2"/>
          <w:sz w:val="28"/>
          <w:szCs w:val="28"/>
          <w:lang w:val="es-US"/>
        </w:rPr>
      </w:pPr>
      <w:r>
        <w:rPr>
          <w:rFonts w:ascii="Arial Narrow" w:hAnsi="Arial Narrow" w:cs="Calibri Light"/>
          <w:color w:val="006580"/>
          <w:sz w:val="28"/>
          <w:szCs w:val="28"/>
          <w:lang w:val="es-US"/>
        </w:rPr>
        <w:t>Información de contacto:</w:t>
      </w:r>
    </w:p>
    <w:p w14:paraId="1CC8248D" w14:textId="77777777" w:rsidR="0032519E" w:rsidRPr="00774D1B" w:rsidRDefault="0032519E" w:rsidP="0032519E">
      <w:pPr>
        <w:pStyle w:val="TableParagraph"/>
        <w:ind w:left="114"/>
        <w:rPr>
          <w:b/>
          <w:spacing w:val="-2"/>
          <w:sz w:val="10"/>
          <w:szCs w:val="10"/>
          <w:lang w:val="es-US"/>
        </w:rPr>
      </w:pPr>
    </w:p>
    <w:p w14:paraId="452EEE8B" w14:textId="77777777" w:rsidR="0032519E" w:rsidRPr="00937B25" w:rsidRDefault="0032519E" w:rsidP="0032519E">
      <w:pPr>
        <w:pStyle w:val="TableParagraph"/>
        <w:ind w:left="114"/>
        <w:rPr>
          <w:rFonts w:ascii="Arial Narrow" w:hAnsi="Arial Narrow"/>
          <w:color w:val="863399"/>
          <w:lang w:val="es-US"/>
        </w:rPr>
      </w:pPr>
      <w:r>
        <w:rPr>
          <w:rFonts w:ascii="Arial Narrow" w:hAnsi="Arial Narrow"/>
          <w:color w:val="863399"/>
          <w:lang w:val="es-US"/>
        </w:rPr>
        <w:t>Contactos regulares y necesidades cotidianas</w:t>
      </w:r>
    </w:p>
    <w:p w14:paraId="3482229D" w14:textId="77777777" w:rsidR="005C3A0A" w:rsidRPr="00937B25" w:rsidRDefault="0032519E" w:rsidP="005C3A0A">
      <w:pPr>
        <w:pStyle w:val="TableParagraph"/>
        <w:tabs>
          <w:tab w:val="left" w:pos="6239"/>
        </w:tabs>
        <w:spacing w:before="80" w:after="40"/>
        <w:ind w:left="720"/>
        <w:rPr>
          <w:sz w:val="20"/>
          <w:szCs w:val="20"/>
          <w:lang w:val="es-US"/>
        </w:rPr>
      </w:pPr>
      <w:r>
        <w:rPr>
          <w:sz w:val="20"/>
          <w:szCs w:val="20"/>
          <w:lang w:val="es-US"/>
        </w:rPr>
        <w:t xml:space="preserve">El trabajador social del menor colocado bajo su cuidado es </w:t>
      </w:r>
      <w:r>
        <w:rPr>
          <w:sz w:val="20"/>
          <w:szCs w:val="20"/>
          <w:lang w:val="es-US"/>
        </w:rPr>
        <w:fldChar w:fldCharType="begin">
          <w:ffData>
            <w:name w:val="Text2"/>
            <w:enabled/>
            <w:calcOnExit w:val="0"/>
            <w:textInput/>
          </w:ffData>
        </w:fldChar>
      </w:r>
      <w:bookmarkStart w:id="1" w:name="Text2"/>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lang w:val="es-US"/>
        </w:rPr>
        <w:t>     </w:t>
      </w:r>
      <w:r>
        <w:rPr>
          <w:sz w:val="20"/>
          <w:szCs w:val="20"/>
          <w:lang w:val="es-US"/>
        </w:rPr>
        <w:fldChar w:fldCharType="end"/>
      </w:r>
      <w:bookmarkEnd w:id="1"/>
      <w:r>
        <w:rPr>
          <w:sz w:val="20"/>
          <w:szCs w:val="20"/>
          <w:lang w:val="es-US"/>
        </w:rPr>
        <w:t xml:space="preserve">. </w:t>
      </w:r>
    </w:p>
    <w:p w14:paraId="7F76ABE3" w14:textId="77777777" w:rsidR="005C3A0A" w:rsidRPr="00937B25" w:rsidRDefault="0032519E" w:rsidP="005C3A0A">
      <w:pPr>
        <w:pStyle w:val="TableParagraph"/>
        <w:tabs>
          <w:tab w:val="left" w:pos="6239"/>
        </w:tabs>
        <w:spacing w:before="40" w:after="40"/>
        <w:ind w:left="720"/>
        <w:rPr>
          <w:spacing w:val="-6"/>
          <w:sz w:val="20"/>
          <w:szCs w:val="20"/>
          <w:lang w:val="es-US"/>
        </w:rPr>
      </w:pPr>
      <w:r>
        <w:rPr>
          <w:sz w:val="20"/>
          <w:szCs w:val="20"/>
          <w:lang w:val="es-US"/>
        </w:rPr>
        <w:t xml:space="preserve">Puede llamarle al teléfono </w:t>
      </w:r>
      <w:r>
        <w:rPr>
          <w:sz w:val="20"/>
          <w:szCs w:val="20"/>
          <w:lang w:val="es-US"/>
        </w:rPr>
        <w:fldChar w:fldCharType="begin">
          <w:ffData>
            <w:name w:val="Text3"/>
            <w:enabled/>
            <w:calcOnExit w:val="0"/>
            <w:textInput/>
          </w:ffData>
        </w:fldChar>
      </w:r>
      <w:bookmarkStart w:id="2" w:name="Text3"/>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lang w:val="es-US"/>
        </w:rPr>
        <w:t>     </w:t>
      </w:r>
      <w:r>
        <w:rPr>
          <w:sz w:val="20"/>
          <w:szCs w:val="20"/>
          <w:lang w:val="es-US"/>
        </w:rPr>
        <w:fldChar w:fldCharType="end"/>
      </w:r>
      <w:bookmarkEnd w:id="2"/>
      <w:r>
        <w:rPr>
          <w:sz w:val="20"/>
          <w:szCs w:val="20"/>
          <w:lang w:val="es-US"/>
        </w:rPr>
        <w:t xml:space="preserve"> o enviarle correo electrónico a </w:t>
      </w:r>
      <w:r>
        <w:rPr>
          <w:sz w:val="20"/>
          <w:szCs w:val="20"/>
          <w:lang w:val="es-US"/>
        </w:rPr>
        <w:fldChar w:fldCharType="begin">
          <w:ffData>
            <w:name w:val="Text4"/>
            <w:enabled/>
            <w:calcOnExit w:val="0"/>
            <w:textInput/>
          </w:ffData>
        </w:fldChar>
      </w:r>
      <w:bookmarkStart w:id="3" w:name="Text4"/>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lang w:val="es-US"/>
        </w:rPr>
        <w:t>     </w:t>
      </w:r>
      <w:r>
        <w:rPr>
          <w:sz w:val="20"/>
          <w:szCs w:val="20"/>
          <w:lang w:val="es-US"/>
        </w:rPr>
        <w:fldChar w:fldCharType="end"/>
      </w:r>
      <w:bookmarkEnd w:id="3"/>
      <w:r>
        <w:rPr>
          <w:sz w:val="20"/>
          <w:szCs w:val="20"/>
          <w:lang w:val="es-US"/>
        </w:rPr>
        <w:t xml:space="preserve">. </w:t>
      </w:r>
    </w:p>
    <w:p w14:paraId="06AD0EEA" w14:textId="77777777" w:rsidR="0032519E" w:rsidRPr="00937B25" w:rsidRDefault="0032519E" w:rsidP="005C3A0A">
      <w:pPr>
        <w:pStyle w:val="TableParagraph"/>
        <w:tabs>
          <w:tab w:val="left" w:pos="6239"/>
        </w:tabs>
        <w:spacing w:before="40" w:after="40"/>
        <w:ind w:left="720"/>
        <w:rPr>
          <w:sz w:val="20"/>
          <w:lang w:val="es-US"/>
        </w:rPr>
      </w:pPr>
      <w:r>
        <w:rPr>
          <w:sz w:val="20"/>
          <w:szCs w:val="20"/>
          <w:lang w:val="es-US"/>
        </w:rPr>
        <w:t xml:space="preserve">Trabaja en la oficina de </w:t>
      </w:r>
      <w:r>
        <w:rPr>
          <w:sz w:val="20"/>
          <w:szCs w:val="20"/>
          <w:lang w:val="es-US"/>
        </w:rPr>
        <w:fldChar w:fldCharType="begin">
          <w:ffData>
            <w:name w:val="Text5"/>
            <w:enabled/>
            <w:calcOnExit w:val="0"/>
            <w:textInput/>
          </w:ffData>
        </w:fldChar>
      </w:r>
      <w:bookmarkStart w:id="4" w:name="Text5"/>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lang w:val="es-US"/>
        </w:rPr>
        <w:t>     </w:t>
      </w:r>
      <w:r>
        <w:rPr>
          <w:sz w:val="20"/>
          <w:szCs w:val="20"/>
          <w:lang w:val="es-US"/>
        </w:rPr>
        <w:fldChar w:fldCharType="end"/>
      </w:r>
      <w:bookmarkEnd w:id="4"/>
      <w:r>
        <w:rPr>
          <w:sz w:val="20"/>
          <w:szCs w:val="20"/>
          <w:lang w:val="es-US"/>
        </w:rPr>
        <w:t xml:space="preserve">. El número de teléfono de la oficina es </w:t>
      </w:r>
      <w:r>
        <w:rPr>
          <w:sz w:val="20"/>
          <w:szCs w:val="20"/>
          <w:lang w:val="es-US"/>
        </w:rPr>
        <w:fldChar w:fldCharType="begin">
          <w:ffData>
            <w:name w:val="Text6"/>
            <w:enabled/>
            <w:calcOnExit w:val="0"/>
            <w:textInput/>
          </w:ffData>
        </w:fldChar>
      </w:r>
      <w:bookmarkStart w:id="5" w:name="Text6"/>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lang w:val="es-US"/>
        </w:rPr>
        <w:t>     </w:t>
      </w:r>
      <w:r>
        <w:rPr>
          <w:sz w:val="20"/>
          <w:szCs w:val="20"/>
          <w:lang w:val="es-US"/>
        </w:rPr>
        <w:fldChar w:fldCharType="end"/>
      </w:r>
      <w:bookmarkEnd w:id="5"/>
      <w:r>
        <w:rPr>
          <w:sz w:val="20"/>
          <w:szCs w:val="20"/>
          <w:lang w:val="es-US"/>
        </w:rPr>
        <w:t xml:space="preserve">. </w:t>
      </w:r>
      <w:r>
        <w:rPr>
          <w:sz w:val="20"/>
          <w:lang w:val="es-US"/>
        </w:rPr>
        <w:t xml:space="preserve">La oficina está abierta durante el horario de atención regular, de lunes a viernes, de 8:00 a.m. a 5:00 p.m. </w:t>
      </w:r>
    </w:p>
    <w:p w14:paraId="3821ECC4" w14:textId="77777777" w:rsidR="0032519E" w:rsidRPr="00937B25" w:rsidRDefault="0032519E" w:rsidP="00774D1B">
      <w:pPr>
        <w:pStyle w:val="TableParagraph"/>
        <w:tabs>
          <w:tab w:val="left" w:pos="6239"/>
        </w:tabs>
        <w:spacing w:before="100"/>
        <w:ind w:left="115"/>
        <w:rPr>
          <w:rFonts w:ascii="Arial Narrow" w:hAnsi="Arial Narrow"/>
          <w:color w:val="863399"/>
          <w:lang w:val="es-US"/>
        </w:rPr>
      </w:pPr>
      <w:r>
        <w:rPr>
          <w:rFonts w:ascii="Arial Narrow" w:hAnsi="Arial Narrow"/>
          <w:color w:val="863399"/>
          <w:lang w:val="es-US"/>
        </w:rPr>
        <w:t>Contactos de emergencia</w:t>
      </w:r>
    </w:p>
    <w:p w14:paraId="0884F92B" w14:textId="77777777" w:rsidR="0032519E" w:rsidRPr="00937B25" w:rsidRDefault="0032519E" w:rsidP="00774D1B">
      <w:pPr>
        <w:pStyle w:val="TableParagraph"/>
        <w:tabs>
          <w:tab w:val="left" w:pos="6239"/>
        </w:tabs>
        <w:spacing w:before="100"/>
        <w:ind w:left="720"/>
        <w:rPr>
          <w:sz w:val="20"/>
          <w:szCs w:val="20"/>
          <w:lang w:val="es-US"/>
        </w:rPr>
      </w:pPr>
      <w:r>
        <w:rPr>
          <w:sz w:val="20"/>
          <w:szCs w:val="20"/>
          <w:lang w:val="es-US"/>
        </w:rPr>
        <w:t xml:space="preserve">En caso de </w:t>
      </w:r>
      <w:r>
        <w:rPr>
          <w:sz w:val="20"/>
          <w:szCs w:val="20"/>
          <w:u w:val="single"/>
          <w:lang w:val="es-US"/>
        </w:rPr>
        <w:t>emergencias diurnas relacionadas con la colocación,</w:t>
      </w:r>
      <w:r>
        <w:rPr>
          <w:sz w:val="20"/>
          <w:szCs w:val="20"/>
          <w:lang w:val="es-US"/>
        </w:rPr>
        <w:t xml:space="preserve"> llame al trabajador social o a su oficina. Asegúrese de comunicar que tiene una emergencia relacionada con la colocación y que necesita hablar con alguien de inmediato.</w:t>
      </w:r>
    </w:p>
    <w:p w14:paraId="7057918D" w14:textId="77777777" w:rsidR="0032519E" w:rsidRPr="00937B25" w:rsidRDefault="0032519E" w:rsidP="00774D1B">
      <w:pPr>
        <w:pStyle w:val="TableParagraph"/>
        <w:tabs>
          <w:tab w:val="left" w:pos="6239"/>
        </w:tabs>
        <w:spacing w:before="100"/>
        <w:ind w:left="720"/>
        <w:rPr>
          <w:sz w:val="20"/>
          <w:szCs w:val="20"/>
          <w:lang w:val="es-US"/>
        </w:rPr>
      </w:pPr>
      <w:r>
        <w:rPr>
          <w:sz w:val="20"/>
          <w:szCs w:val="20"/>
          <w:lang w:val="es-US"/>
        </w:rPr>
        <w:t xml:space="preserve">En caso de </w:t>
      </w:r>
      <w:r>
        <w:rPr>
          <w:sz w:val="20"/>
          <w:szCs w:val="20"/>
          <w:u w:val="single"/>
          <w:lang w:val="es-US"/>
        </w:rPr>
        <w:t>emergencias relacionadas con la colocación fuera del horario de atención o para denunciar maltrato o abandono infantil</w:t>
      </w:r>
      <w:r>
        <w:rPr>
          <w:sz w:val="20"/>
          <w:szCs w:val="20"/>
          <w:lang w:val="es-US"/>
        </w:rPr>
        <w:t xml:space="preserve"> de lunes a viernes de 5:00 p.m. a 8:00 a.m., y los fines de semana y días feriados a cualquier hora, llame a Ingreso Central al teléfono 1-800-301-1868.</w:t>
      </w:r>
    </w:p>
    <w:p w14:paraId="6A77D17F" w14:textId="77777777" w:rsidR="0032519E" w:rsidRPr="00937B25" w:rsidRDefault="0032519E" w:rsidP="00774D1B">
      <w:pPr>
        <w:pStyle w:val="TableParagraph"/>
        <w:tabs>
          <w:tab w:val="left" w:pos="6239"/>
        </w:tabs>
        <w:spacing w:before="100"/>
        <w:ind w:left="720"/>
        <w:rPr>
          <w:sz w:val="20"/>
          <w:szCs w:val="20"/>
          <w:lang w:val="es-US"/>
        </w:rPr>
      </w:pPr>
      <w:r>
        <w:rPr>
          <w:sz w:val="20"/>
          <w:szCs w:val="20"/>
          <w:lang w:val="es-US"/>
        </w:rPr>
        <w:t xml:space="preserve">Si usted o cualquier miembro de su hogar está en </w:t>
      </w:r>
      <w:r>
        <w:rPr>
          <w:sz w:val="20"/>
          <w:szCs w:val="20"/>
          <w:u w:val="single"/>
          <w:lang w:val="es-US"/>
        </w:rPr>
        <w:t>peligro o sufre una emergencia médica</w:t>
      </w:r>
      <w:r>
        <w:rPr>
          <w:sz w:val="20"/>
          <w:szCs w:val="20"/>
          <w:lang w:val="es-US"/>
        </w:rPr>
        <w:t>, llame al 911 y solicite ayuda de la policía.</w:t>
      </w:r>
    </w:p>
    <w:p w14:paraId="11ACD7F8" w14:textId="77777777" w:rsidR="0032519E" w:rsidRPr="00774D1B" w:rsidRDefault="0032519E" w:rsidP="0032519E">
      <w:pPr>
        <w:pStyle w:val="TableParagraph"/>
        <w:tabs>
          <w:tab w:val="left" w:pos="6239"/>
        </w:tabs>
        <w:ind w:left="720"/>
        <w:rPr>
          <w:sz w:val="12"/>
          <w:szCs w:val="12"/>
          <w:lang w:val="es-US"/>
        </w:rPr>
      </w:pPr>
    </w:p>
    <w:p w14:paraId="2EE60EF9" w14:textId="77777777" w:rsidR="0032519E" w:rsidRPr="00937B25" w:rsidRDefault="0032519E" w:rsidP="0032519E">
      <w:pPr>
        <w:rPr>
          <w:rFonts w:ascii="Arial Narrow" w:hAnsi="Arial Narrow" w:cs="Arial"/>
          <w:color w:val="006580"/>
          <w:sz w:val="28"/>
          <w:szCs w:val="28"/>
          <w:lang w:val="es-US"/>
        </w:rPr>
      </w:pPr>
      <w:r>
        <w:rPr>
          <w:rFonts w:ascii="Arial Narrow" w:hAnsi="Arial Narrow" w:cs="Arial"/>
          <w:color w:val="006580"/>
          <w:sz w:val="28"/>
          <w:szCs w:val="28"/>
          <w:lang w:val="es-US"/>
        </w:rPr>
        <w:t xml:space="preserve">Requisitos para niños y jóvenes en los primeros 30 días de su colocación </w:t>
      </w:r>
    </w:p>
    <w:p w14:paraId="4AD9440B" w14:textId="77777777" w:rsidR="0032519E" w:rsidRPr="00937B25" w:rsidRDefault="0032519E" w:rsidP="0032519E">
      <w:pPr>
        <w:rPr>
          <w:rFonts w:ascii="Arial" w:hAnsi="Arial" w:cs="Arial"/>
          <w:b/>
          <w:sz w:val="10"/>
          <w:szCs w:val="10"/>
          <w:u w:val="single"/>
          <w:lang w:val="es-US"/>
        </w:rPr>
      </w:pPr>
    </w:p>
    <w:p w14:paraId="0C142ED2" w14:textId="77777777" w:rsidR="0032519E" w:rsidRPr="00937B25" w:rsidRDefault="0032519E" w:rsidP="0032519E">
      <w:pPr>
        <w:rPr>
          <w:rFonts w:ascii="Arial" w:hAnsi="Arial" w:cs="Arial"/>
          <w:sz w:val="20"/>
          <w:szCs w:val="20"/>
          <w:lang w:val="es-US"/>
        </w:rPr>
      </w:pPr>
      <w:r>
        <w:rPr>
          <w:rFonts w:ascii="Arial" w:hAnsi="Arial" w:cs="Arial"/>
          <w:sz w:val="20"/>
          <w:szCs w:val="20"/>
          <w:lang w:val="es-US"/>
        </w:rPr>
        <w:t xml:space="preserve">Hay requisitos especiales durante los primeros 30 días para los niños y jóvenes que acaban de ser separados de sus familias.  </w:t>
      </w:r>
    </w:p>
    <w:p w14:paraId="7D54D313" w14:textId="77777777" w:rsidR="0032519E" w:rsidRPr="004A028E" w:rsidRDefault="0032519E" w:rsidP="0032519E">
      <w:pPr>
        <w:rPr>
          <w:rFonts w:ascii="Arial" w:hAnsi="Arial" w:cs="Arial"/>
          <w:color w:val="0E101A"/>
        </w:rPr>
      </w:pPr>
      <w:r>
        <w:rPr>
          <w:rFonts w:ascii="Arial" w:hAnsi="Arial" w:cs="Arial"/>
          <w:sz w:val="20"/>
          <w:szCs w:val="20"/>
          <w:lang w:val="es-US"/>
        </w:rPr>
        <w:t>Me comprometo a:</w:t>
      </w:r>
      <w:r>
        <w:rPr>
          <w:rFonts w:ascii="Arial" w:hAnsi="Arial" w:cs="Arial"/>
          <w:color w:val="0E101A"/>
          <w:lang w:val="es-US"/>
        </w:rPr>
        <w:t> </w:t>
      </w:r>
    </w:p>
    <w:p w14:paraId="3A328739" w14:textId="77777777" w:rsidR="0032519E" w:rsidRPr="00937B25" w:rsidRDefault="0032519E" w:rsidP="0032519E">
      <w:pPr>
        <w:pStyle w:val="ListParagraph"/>
        <w:widowControl w:val="0"/>
        <w:numPr>
          <w:ilvl w:val="0"/>
          <w:numId w:val="12"/>
        </w:numPr>
        <w:autoSpaceDE w:val="0"/>
        <w:autoSpaceDN w:val="0"/>
        <w:contextualSpacing w:val="0"/>
        <w:rPr>
          <w:rFonts w:ascii="Arial" w:hAnsi="Arial" w:cs="Arial"/>
          <w:sz w:val="20"/>
          <w:szCs w:val="20"/>
          <w:lang w:val="es-US"/>
        </w:rPr>
      </w:pPr>
      <w:r>
        <w:rPr>
          <w:rFonts w:ascii="Arial" w:hAnsi="Arial" w:cs="Arial"/>
          <w:sz w:val="20"/>
          <w:szCs w:val="20"/>
          <w:lang w:val="es-US"/>
        </w:rPr>
        <w:t>Programar y asistir a las citas necesarias que se indican a continuación, y seguir todas las recomendaciones que se hagan durante las citas. </w:t>
      </w:r>
    </w:p>
    <w:p w14:paraId="3F7A7158" w14:textId="77777777" w:rsidR="0032519E" w:rsidRPr="00937B25" w:rsidRDefault="0032519E" w:rsidP="0032519E">
      <w:pPr>
        <w:rPr>
          <w:lang w:val="es-US"/>
        </w:rPr>
      </w:pPr>
      <w:r>
        <w:rPr>
          <w:rFonts w:ascii="Arial" w:hAnsi="Arial" w:cs="Arial"/>
          <w:sz w:val="20"/>
          <w:szCs w:val="20"/>
          <w:lang w:val="es-US"/>
        </w:rPr>
        <w:t>Informar al trabajador social asignado sobre todas las inquietudes, recomendaciones y acciones de seguimiento indicadas en las citas.</w:t>
      </w:r>
    </w:p>
    <w:p w14:paraId="575B1C6D" w14:textId="77777777" w:rsidR="004A028E" w:rsidRPr="00774D1B" w:rsidRDefault="004A028E">
      <w:pPr>
        <w:rPr>
          <w:sz w:val="10"/>
          <w:szCs w:val="10"/>
          <w:lang w:val="es-US"/>
        </w:rPr>
      </w:pPr>
    </w:p>
    <w:tbl>
      <w:tblPr>
        <w:tblStyle w:val="TableGrid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7"/>
        <w:gridCol w:w="9273"/>
      </w:tblGrid>
      <w:tr w:rsidR="004A028E" w:rsidRPr="004A028E" w14:paraId="2CBEE4DA" w14:textId="77777777" w:rsidTr="00A2206A">
        <w:tc>
          <w:tcPr>
            <w:tcW w:w="707" w:type="pct"/>
            <w:tcBorders>
              <w:top w:val="nil"/>
              <w:left w:val="nil"/>
              <w:bottom w:val="single" w:sz="4" w:space="0" w:color="A6A6A6" w:themeColor="background1" w:themeShade="A6"/>
              <w:right w:val="nil"/>
            </w:tcBorders>
          </w:tcPr>
          <w:p w14:paraId="5D5E6B2C" w14:textId="77777777" w:rsidR="004A028E" w:rsidRPr="004A028E" w:rsidRDefault="004A028E" w:rsidP="00A2206A">
            <w:pPr>
              <w:jc w:val="center"/>
              <w:rPr>
                <w:rFonts w:ascii="Arial" w:eastAsia="Arial" w:hAnsi="Arial" w:cs="Arial"/>
                <w:b/>
                <w:sz w:val="20"/>
                <w:szCs w:val="20"/>
              </w:rPr>
            </w:pPr>
            <w:r>
              <w:rPr>
                <w:rFonts w:ascii="Arial" w:eastAsia="Arial" w:hAnsi="Arial" w:cs="Arial"/>
                <w:b/>
                <w:bCs/>
                <w:sz w:val="20"/>
                <w:szCs w:val="20"/>
                <w:lang w:val="es-US"/>
              </w:rPr>
              <w:t>Necesario</w:t>
            </w:r>
          </w:p>
        </w:tc>
        <w:tc>
          <w:tcPr>
            <w:tcW w:w="4293" w:type="pct"/>
            <w:tcBorders>
              <w:top w:val="nil"/>
              <w:left w:val="nil"/>
              <w:bottom w:val="single" w:sz="4" w:space="0" w:color="A6A6A6" w:themeColor="background1" w:themeShade="A6"/>
              <w:right w:val="nil"/>
            </w:tcBorders>
          </w:tcPr>
          <w:p w14:paraId="0A424E34" w14:textId="77777777" w:rsidR="004A028E" w:rsidRPr="004A028E" w:rsidRDefault="004A028E" w:rsidP="004A028E">
            <w:pPr>
              <w:rPr>
                <w:rFonts w:ascii="Arial" w:eastAsia="Arial" w:hAnsi="Arial" w:cs="Arial"/>
                <w:sz w:val="20"/>
                <w:szCs w:val="20"/>
              </w:rPr>
            </w:pPr>
          </w:p>
        </w:tc>
      </w:tr>
      <w:tr w:rsidR="00A2206A" w:rsidRPr="00937B25" w14:paraId="12DFBE0C" w14:textId="77777777" w:rsidTr="00A2206A">
        <w:tc>
          <w:tcPr>
            <w:tcW w:w="707" w:type="pct"/>
            <w:tcBorders>
              <w:top w:val="single" w:sz="4" w:space="0" w:color="A6A6A6" w:themeColor="background1" w:themeShade="A6"/>
            </w:tcBorders>
          </w:tcPr>
          <w:p w14:paraId="325E4F5F" w14:textId="77777777" w:rsidR="004A028E" w:rsidRPr="004A028E" w:rsidRDefault="004A028E" w:rsidP="004A028E">
            <w:pPr>
              <w:rPr>
                <w:rFonts w:ascii="Arial" w:eastAsia="Arial" w:hAnsi="Arial" w:cs="Arial"/>
                <w:sz w:val="20"/>
                <w:szCs w:val="20"/>
              </w:rPr>
            </w:pPr>
            <w:r>
              <w:rPr>
                <w:rFonts w:ascii="Arial" w:eastAsia="Arial" w:hAnsi="Arial" w:cs="Arial"/>
                <w:sz w:val="20"/>
                <w:szCs w:val="20"/>
                <w:lang w:val="es-US"/>
              </w:rPr>
              <w:fldChar w:fldCharType="begin">
                <w:ffData>
                  <w:name w:val="Check4"/>
                  <w:enabled/>
                  <w:calcOnExit w:val="0"/>
                  <w:checkBox>
                    <w:sizeAuto/>
                    <w:default w:val="0"/>
                  </w:checkBox>
                </w:ffData>
              </w:fldChar>
            </w:r>
            <w:bookmarkStart w:id="6" w:name="Check4"/>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bookmarkEnd w:id="6"/>
            <w:r>
              <w:rPr>
                <w:rFonts w:ascii="Arial" w:eastAsia="Arial" w:hAnsi="Arial" w:cs="Arial"/>
                <w:sz w:val="20"/>
                <w:szCs w:val="20"/>
                <w:lang w:val="es-US"/>
              </w:rPr>
              <w:t xml:space="preserve">Sí   </w:t>
            </w:r>
            <w:r>
              <w:rPr>
                <w:rFonts w:ascii="Arial" w:eastAsia="Arial" w:hAnsi="Arial" w:cs="Arial"/>
                <w:sz w:val="20"/>
                <w:szCs w:val="20"/>
                <w:lang w:val="es-US"/>
              </w:rPr>
              <w:fldChar w:fldCharType="begin">
                <w:ffData>
                  <w:name w:val="Check5"/>
                  <w:enabled/>
                  <w:calcOnExit w:val="0"/>
                  <w:checkBox>
                    <w:sizeAuto/>
                    <w:default w:val="0"/>
                  </w:checkBox>
                </w:ffData>
              </w:fldChar>
            </w:r>
            <w:bookmarkStart w:id="7" w:name="Check5"/>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bookmarkEnd w:id="7"/>
            <w:r>
              <w:rPr>
                <w:rFonts w:ascii="Arial" w:eastAsia="Arial" w:hAnsi="Arial" w:cs="Arial"/>
                <w:sz w:val="20"/>
                <w:szCs w:val="20"/>
                <w:lang w:val="es-US"/>
              </w:rPr>
              <w:t xml:space="preserve"> No </w:t>
            </w:r>
          </w:p>
        </w:tc>
        <w:tc>
          <w:tcPr>
            <w:tcW w:w="4293" w:type="pct"/>
            <w:tcBorders>
              <w:top w:val="single" w:sz="4" w:space="0" w:color="A6A6A6" w:themeColor="background1" w:themeShade="A6"/>
            </w:tcBorders>
          </w:tcPr>
          <w:p w14:paraId="6717B09F" w14:textId="77777777" w:rsidR="004A028E" w:rsidRPr="00774D1B" w:rsidRDefault="004A028E" w:rsidP="00774D1B">
            <w:pPr>
              <w:tabs>
                <w:tab w:val="left" w:pos="834"/>
                <w:tab w:val="left" w:pos="835"/>
              </w:tabs>
              <w:spacing w:before="40"/>
              <w:rPr>
                <w:rFonts w:ascii="Arial" w:eastAsia="Arial" w:hAnsi="Arial" w:cs="Arial"/>
                <w:spacing w:val="-1"/>
                <w:sz w:val="20"/>
                <w:szCs w:val="20"/>
                <w:lang w:val="es-US"/>
              </w:rPr>
            </w:pPr>
            <w:r w:rsidRPr="00774D1B">
              <w:rPr>
                <w:rFonts w:ascii="Arial" w:hAnsi="Arial" w:cs="Arial"/>
                <w:spacing w:val="-1"/>
                <w:sz w:val="20"/>
                <w:szCs w:val="20"/>
                <w:lang w:val="es-US"/>
              </w:rPr>
              <w:t>Un examen médico inicial tan pronto como sea posible; a más tardar 5 días después del ingreso inicial a la atención.</w:t>
            </w:r>
            <w:r w:rsidRPr="00774D1B">
              <w:rPr>
                <w:rFonts w:ascii="Arial" w:hAnsi="Arial" w:cs="Arial"/>
                <w:spacing w:val="-1"/>
                <w:sz w:val="22"/>
                <w:szCs w:val="22"/>
                <w:lang w:val="es-US"/>
              </w:rPr>
              <w:t xml:space="preserve"> </w:t>
            </w:r>
            <w:r w:rsidRPr="00774D1B">
              <w:rPr>
                <w:rFonts w:ascii="Arial" w:hAnsi="Arial" w:cs="Arial"/>
                <w:spacing w:val="-1"/>
                <w:sz w:val="20"/>
                <w:szCs w:val="20"/>
                <w:lang w:val="es-US"/>
              </w:rPr>
              <w:t>Obligatorio cuando un menor tiene una enfermedad que no constituya una emergencia, un problema médico crónico, una lesión o un problema de salud. Los problemas urgentes deben recibir tratamiento en el departamento de emergencias o en atención de urgencias.  (Si se realiza un examen EPSDT en los primeros cinco días, el examen médico inicial ya no es necesario).</w:t>
            </w:r>
          </w:p>
        </w:tc>
      </w:tr>
      <w:tr w:rsidR="00A2206A" w:rsidRPr="00937B25" w14:paraId="19AD4769" w14:textId="77777777" w:rsidTr="00A2206A">
        <w:tc>
          <w:tcPr>
            <w:tcW w:w="707" w:type="pct"/>
          </w:tcPr>
          <w:p w14:paraId="2C8A969F" w14:textId="77777777" w:rsidR="004A028E" w:rsidRDefault="004A028E" w:rsidP="004A028E">
            <w:r>
              <w:rPr>
                <w:rFonts w:ascii="Arial" w:eastAsia="Arial" w:hAnsi="Arial" w:cs="Arial"/>
                <w:sz w:val="20"/>
                <w:szCs w:val="20"/>
                <w:lang w:val="es-US"/>
              </w:rPr>
              <w:fldChar w:fldCharType="begin">
                <w:ffData>
                  <w:name w:val="Check4"/>
                  <w:enabled/>
                  <w:calcOnExit w:val="0"/>
                  <w:checkBox>
                    <w:sizeAuto/>
                    <w:default w:val="0"/>
                  </w:checkBox>
                </w:ffData>
              </w:fldChar>
            </w:r>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r>
              <w:rPr>
                <w:rFonts w:ascii="Arial" w:eastAsia="Arial" w:hAnsi="Arial" w:cs="Arial"/>
                <w:sz w:val="20"/>
                <w:szCs w:val="20"/>
                <w:lang w:val="es-US"/>
              </w:rPr>
              <w:t xml:space="preserve">Sí   </w:t>
            </w:r>
            <w:r>
              <w:rPr>
                <w:rFonts w:ascii="Arial" w:eastAsia="Arial" w:hAnsi="Arial" w:cs="Arial"/>
                <w:sz w:val="20"/>
                <w:szCs w:val="20"/>
                <w:lang w:val="es-US"/>
              </w:rPr>
              <w:fldChar w:fldCharType="begin">
                <w:ffData>
                  <w:name w:val="Check5"/>
                  <w:enabled/>
                  <w:calcOnExit w:val="0"/>
                  <w:checkBox>
                    <w:sizeAuto/>
                    <w:default w:val="0"/>
                  </w:checkBox>
                </w:ffData>
              </w:fldChar>
            </w:r>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r>
              <w:rPr>
                <w:rFonts w:ascii="Arial" w:eastAsia="Arial" w:hAnsi="Arial" w:cs="Arial"/>
                <w:sz w:val="20"/>
                <w:szCs w:val="20"/>
                <w:lang w:val="es-US"/>
              </w:rPr>
              <w:t xml:space="preserve"> No </w:t>
            </w:r>
          </w:p>
        </w:tc>
        <w:tc>
          <w:tcPr>
            <w:tcW w:w="4293" w:type="pct"/>
          </w:tcPr>
          <w:p w14:paraId="5BC11772" w14:textId="77777777" w:rsidR="004A028E" w:rsidRPr="00774D1B" w:rsidRDefault="004A028E" w:rsidP="00774D1B">
            <w:pPr>
              <w:tabs>
                <w:tab w:val="left" w:pos="834"/>
                <w:tab w:val="left" w:pos="835"/>
              </w:tabs>
              <w:spacing w:before="40"/>
              <w:ind w:right="172"/>
              <w:rPr>
                <w:rFonts w:ascii="Arial" w:eastAsia="Arial" w:hAnsi="Arial" w:cs="Arial"/>
                <w:spacing w:val="-2"/>
                <w:sz w:val="20"/>
                <w:szCs w:val="20"/>
                <w:lang w:val="es-US"/>
              </w:rPr>
            </w:pPr>
            <w:r w:rsidRPr="00774D1B">
              <w:rPr>
                <w:rFonts w:ascii="Arial" w:eastAsia="Arial" w:hAnsi="Arial" w:cs="Arial"/>
                <w:spacing w:val="-2"/>
                <w:sz w:val="20"/>
                <w:szCs w:val="20"/>
                <w:lang w:val="es-US"/>
              </w:rPr>
              <w:t xml:space="preserve">Es obligatorio realizar un examen médico de rutina llamado "revisión, diagnóstico y tratamiento precoz y periódico" (EPSDT, por sus siglas en inglés) en los primeros 30 días de atención fuera del hogar. </w:t>
            </w:r>
          </w:p>
        </w:tc>
      </w:tr>
      <w:tr w:rsidR="00A2206A" w:rsidRPr="00937B25" w14:paraId="7AD18F29" w14:textId="77777777" w:rsidTr="00A2206A">
        <w:tc>
          <w:tcPr>
            <w:tcW w:w="707" w:type="pct"/>
          </w:tcPr>
          <w:p w14:paraId="27993634" w14:textId="77777777" w:rsidR="004A028E" w:rsidRDefault="004A028E" w:rsidP="004A028E">
            <w:r>
              <w:rPr>
                <w:rFonts w:ascii="Arial" w:eastAsia="Arial" w:hAnsi="Arial" w:cs="Arial"/>
                <w:sz w:val="20"/>
                <w:szCs w:val="20"/>
                <w:lang w:val="es-US"/>
              </w:rPr>
              <w:fldChar w:fldCharType="begin">
                <w:ffData>
                  <w:name w:val="Check4"/>
                  <w:enabled/>
                  <w:calcOnExit w:val="0"/>
                  <w:checkBox>
                    <w:sizeAuto/>
                    <w:default w:val="0"/>
                  </w:checkBox>
                </w:ffData>
              </w:fldChar>
            </w:r>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r>
              <w:rPr>
                <w:rFonts w:ascii="Arial" w:eastAsia="Arial" w:hAnsi="Arial" w:cs="Arial"/>
                <w:sz w:val="20"/>
                <w:szCs w:val="20"/>
                <w:lang w:val="es-US"/>
              </w:rPr>
              <w:t xml:space="preserve">Sí   </w:t>
            </w:r>
            <w:r>
              <w:rPr>
                <w:rFonts w:ascii="Arial" w:eastAsia="Arial" w:hAnsi="Arial" w:cs="Arial"/>
                <w:sz w:val="20"/>
                <w:szCs w:val="20"/>
                <w:lang w:val="es-US"/>
              </w:rPr>
              <w:fldChar w:fldCharType="begin">
                <w:ffData>
                  <w:name w:val="Check5"/>
                  <w:enabled/>
                  <w:calcOnExit w:val="0"/>
                  <w:checkBox>
                    <w:sizeAuto/>
                    <w:default w:val="0"/>
                  </w:checkBox>
                </w:ffData>
              </w:fldChar>
            </w:r>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r>
              <w:rPr>
                <w:rFonts w:ascii="Arial" w:eastAsia="Arial" w:hAnsi="Arial" w:cs="Arial"/>
                <w:sz w:val="20"/>
                <w:szCs w:val="20"/>
                <w:lang w:val="es-US"/>
              </w:rPr>
              <w:t xml:space="preserve"> No </w:t>
            </w:r>
          </w:p>
        </w:tc>
        <w:tc>
          <w:tcPr>
            <w:tcW w:w="4293" w:type="pct"/>
          </w:tcPr>
          <w:p w14:paraId="3BC11F10" w14:textId="77777777" w:rsidR="004A028E" w:rsidRPr="00937B25" w:rsidRDefault="004A028E" w:rsidP="00774D1B">
            <w:pPr>
              <w:tabs>
                <w:tab w:val="left" w:pos="834"/>
                <w:tab w:val="left" w:pos="835"/>
              </w:tabs>
              <w:spacing w:before="40"/>
              <w:ind w:right="172"/>
              <w:rPr>
                <w:rFonts w:ascii="Arial" w:eastAsia="Arial" w:hAnsi="Arial" w:cs="Arial"/>
                <w:sz w:val="20"/>
                <w:szCs w:val="20"/>
                <w:lang w:val="es-US"/>
              </w:rPr>
            </w:pPr>
            <w:r>
              <w:rPr>
                <w:rFonts w:ascii="Arial" w:eastAsia="Arial" w:hAnsi="Arial" w:cs="Arial"/>
                <w:sz w:val="20"/>
                <w:szCs w:val="20"/>
                <w:lang w:val="es-US"/>
              </w:rPr>
              <w:t xml:space="preserve">Realizar un examen dental en un plazo de 60 días. </w:t>
            </w:r>
          </w:p>
        </w:tc>
      </w:tr>
      <w:tr w:rsidR="00A2206A" w:rsidRPr="00937B25" w14:paraId="4284128D" w14:textId="77777777" w:rsidTr="00A2206A">
        <w:tc>
          <w:tcPr>
            <w:tcW w:w="707" w:type="pct"/>
          </w:tcPr>
          <w:p w14:paraId="546E1CBE" w14:textId="77777777" w:rsidR="004A028E" w:rsidRDefault="004A028E" w:rsidP="004A028E">
            <w:r>
              <w:rPr>
                <w:rFonts w:ascii="Arial" w:eastAsia="Arial" w:hAnsi="Arial" w:cs="Arial"/>
                <w:sz w:val="20"/>
                <w:szCs w:val="20"/>
                <w:lang w:val="es-US"/>
              </w:rPr>
              <w:fldChar w:fldCharType="begin">
                <w:ffData>
                  <w:name w:val="Check4"/>
                  <w:enabled/>
                  <w:calcOnExit w:val="0"/>
                  <w:checkBox>
                    <w:sizeAuto/>
                    <w:default w:val="0"/>
                  </w:checkBox>
                </w:ffData>
              </w:fldChar>
            </w:r>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r>
              <w:rPr>
                <w:rFonts w:ascii="Arial" w:eastAsia="Arial" w:hAnsi="Arial" w:cs="Arial"/>
                <w:sz w:val="20"/>
                <w:szCs w:val="20"/>
                <w:lang w:val="es-US"/>
              </w:rPr>
              <w:t xml:space="preserve">Sí   </w:t>
            </w:r>
            <w:r>
              <w:rPr>
                <w:rFonts w:ascii="Arial" w:eastAsia="Arial" w:hAnsi="Arial" w:cs="Arial"/>
                <w:sz w:val="20"/>
                <w:szCs w:val="20"/>
                <w:lang w:val="es-US"/>
              </w:rPr>
              <w:fldChar w:fldCharType="begin">
                <w:ffData>
                  <w:name w:val="Check5"/>
                  <w:enabled/>
                  <w:calcOnExit w:val="0"/>
                  <w:checkBox>
                    <w:sizeAuto/>
                    <w:default w:val="0"/>
                  </w:checkBox>
                </w:ffData>
              </w:fldChar>
            </w:r>
            <w:r>
              <w:rPr>
                <w:rFonts w:ascii="Arial" w:eastAsia="Arial" w:hAnsi="Arial" w:cs="Arial"/>
                <w:sz w:val="20"/>
                <w:szCs w:val="20"/>
                <w:lang w:val="es-US"/>
              </w:rPr>
              <w:instrText xml:space="preserve"> FORMCHECKBOX </w:instrText>
            </w:r>
            <w:r w:rsidR="001E5063">
              <w:rPr>
                <w:rFonts w:ascii="Arial" w:eastAsia="Arial" w:hAnsi="Arial" w:cs="Arial"/>
                <w:sz w:val="20"/>
                <w:szCs w:val="20"/>
                <w:lang w:val="es-US"/>
              </w:rPr>
            </w:r>
            <w:r w:rsidR="001E5063">
              <w:rPr>
                <w:rFonts w:ascii="Arial" w:eastAsia="Arial" w:hAnsi="Arial" w:cs="Arial"/>
                <w:sz w:val="20"/>
                <w:szCs w:val="20"/>
                <w:lang w:val="es-US"/>
              </w:rPr>
              <w:fldChar w:fldCharType="separate"/>
            </w:r>
            <w:r>
              <w:rPr>
                <w:rFonts w:ascii="Arial" w:eastAsia="Arial" w:hAnsi="Arial" w:cs="Arial"/>
                <w:sz w:val="20"/>
                <w:szCs w:val="20"/>
                <w:lang w:val="es-US"/>
              </w:rPr>
              <w:fldChar w:fldCharType="end"/>
            </w:r>
            <w:r>
              <w:rPr>
                <w:rFonts w:ascii="Arial" w:eastAsia="Arial" w:hAnsi="Arial" w:cs="Arial"/>
                <w:sz w:val="20"/>
                <w:szCs w:val="20"/>
                <w:lang w:val="es-US"/>
              </w:rPr>
              <w:t xml:space="preserve"> No </w:t>
            </w:r>
          </w:p>
        </w:tc>
        <w:tc>
          <w:tcPr>
            <w:tcW w:w="4293" w:type="pct"/>
          </w:tcPr>
          <w:p w14:paraId="1F5180D0" w14:textId="77777777" w:rsidR="004A028E" w:rsidRPr="00937B25" w:rsidRDefault="004A028E" w:rsidP="00774D1B">
            <w:pPr>
              <w:tabs>
                <w:tab w:val="left" w:pos="834"/>
                <w:tab w:val="left" w:pos="835"/>
              </w:tabs>
              <w:spacing w:before="40"/>
              <w:ind w:right="172"/>
              <w:rPr>
                <w:rFonts w:ascii="Arial" w:eastAsia="Arial" w:hAnsi="Arial" w:cs="Arial"/>
                <w:sz w:val="20"/>
                <w:szCs w:val="20"/>
                <w:lang w:val="es-US"/>
              </w:rPr>
            </w:pPr>
            <w:r>
              <w:rPr>
                <w:rFonts w:ascii="Arial" w:eastAsia="Arial" w:hAnsi="Arial" w:cs="Arial"/>
                <w:sz w:val="20"/>
                <w:szCs w:val="20"/>
                <w:lang w:val="es-US"/>
              </w:rPr>
              <w:t>Un examen con el personal del programa de Seguimiento de Salud y Educativo del Menor (CHET, por sus siglas en inglés).</w:t>
            </w:r>
          </w:p>
          <w:p w14:paraId="14C77299" w14:textId="77777777" w:rsidR="004A028E" w:rsidRPr="00937B25" w:rsidRDefault="004A028E" w:rsidP="00774D1B">
            <w:pPr>
              <w:tabs>
                <w:tab w:val="left" w:pos="834"/>
                <w:tab w:val="left" w:pos="835"/>
              </w:tabs>
              <w:ind w:right="173"/>
              <w:rPr>
                <w:rFonts w:ascii="Arial" w:eastAsia="Arial" w:hAnsi="Arial" w:cs="Arial"/>
                <w:sz w:val="20"/>
                <w:szCs w:val="20"/>
                <w:lang w:val="es-US"/>
              </w:rPr>
            </w:pPr>
            <w:r>
              <w:rPr>
                <w:rFonts w:ascii="Arial" w:eastAsia="Arial" w:hAnsi="Arial" w:cs="Arial"/>
                <w:sz w:val="20"/>
                <w:szCs w:val="20"/>
                <w:lang w:val="es-US"/>
              </w:rPr>
              <w:t xml:space="preserve">Nota: un evaluador de CHET se comunicará con usted para hacer una cita. </w:t>
            </w:r>
          </w:p>
        </w:tc>
      </w:tr>
    </w:tbl>
    <w:p w14:paraId="5FC88330" w14:textId="77777777" w:rsidR="005C3A0A" w:rsidRPr="003B690E" w:rsidRDefault="005C3A0A" w:rsidP="00A2206A">
      <w:pPr>
        <w:tabs>
          <w:tab w:val="left" w:pos="955"/>
        </w:tabs>
        <w:jc w:val="both"/>
        <w:rPr>
          <w:b/>
          <w:sz w:val="2"/>
          <w:szCs w:val="2"/>
          <w:u w:val="single"/>
          <w:lang w:val="es-US"/>
        </w:rPr>
      </w:pPr>
      <w:r w:rsidRPr="003B690E">
        <w:rPr>
          <w:b/>
          <w:bCs/>
          <w:sz w:val="2"/>
          <w:szCs w:val="2"/>
          <w:u w:val="single"/>
          <w:lang w:val="es-US"/>
        </w:rPr>
        <w:br w:type="page"/>
      </w:r>
    </w:p>
    <w:p w14:paraId="2A5DABB8" w14:textId="77777777" w:rsidR="00A2206A" w:rsidRPr="00937B25" w:rsidRDefault="00A2206A" w:rsidP="00D278A7">
      <w:pPr>
        <w:tabs>
          <w:tab w:val="left" w:pos="955"/>
        </w:tabs>
        <w:spacing w:line="230" w:lineRule="auto"/>
        <w:jc w:val="both"/>
        <w:rPr>
          <w:rFonts w:ascii="Arial Narrow" w:hAnsi="Arial Narrow"/>
          <w:color w:val="006580"/>
          <w:sz w:val="28"/>
          <w:szCs w:val="28"/>
          <w:lang w:val="es-US"/>
        </w:rPr>
      </w:pPr>
      <w:r>
        <w:rPr>
          <w:rFonts w:ascii="Arial Narrow" w:hAnsi="Arial Narrow"/>
          <w:color w:val="006580"/>
          <w:sz w:val="28"/>
          <w:szCs w:val="28"/>
          <w:lang w:val="es-US"/>
        </w:rPr>
        <w:lastRenderedPageBreak/>
        <w:t xml:space="preserve">Requisitos permanentes para niños y jóvenes  </w:t>
      </w:r>
    </w:p>
    <w:p w14:paraId="66917F2B" w14:textId="77777777" w:rsidR="00A2206A" w:rsidRPr="00937B25" w:rsidRDefault="00A2206A" w:rsidP="00D278A7">
      <w:pPr>
        <w:tabs>
          <w:tab w:val="left" w:pos="955"/>
        </w:tabs>
        <w:spacing w:line="230" w:lineRule="auto"/>
        <w:jc w:val="both"/>
        <w:rPr>
          <w:rFonts w:ascii="Arial" w:hAnsi="Arial" w:cs="Arial"/>
          <w:sz w:val="10"/>
          <w:szCs w:val="10"/>
          <w:lang w:val="es-US"/>
        </w:rPr>
      </w:pPr>
    </w:p>
    <w:p w14:paraId="76C87FD7" w14:textId="77777777" w:rsidR="00A2206A" w:rsidRPr="00A2206A" w:rsidRDefault="00A2206A" w:rsidP="00D278A7">
      <w:pPr>
        <w:tabs>
          <w:tab w:val="left" w:pos="955"/>
        </w:tabs>
        <w:spacing w:line="230" w:lineRule="auto"/>
        <w:jc w:val="both"/>
        <w:rPr>
          <w:rFonts w:ascii="Arial" w:hAnsi="Arial" w:cs="Arial"/>
          <w:sz w:val="20"/>
          <w:szCs w:val="20"/>
        </w:rPr>
      </w:pPr>
      <w:r>
        <w:rPr>
          <w:rFonts w:ascii="Arial" w:hAnsi="Arial" w:cs="Arial"/>
          <w:sz w:val="20"/>
          <w:szCs w:val="20"/>
          <w:lang w:val="es-US"/>
        </w:rPr>
        <w:t>Me comprometo a:</w:t>
      </w:r>
      <w:r>
        <w:rPr>
          <w:rFonts w:ascii="Arial" w:hAnsi="Arial" w:cs="Arial"/>
          <w:color w:val="0E101A"/>
          <w:sz w:val="20"/>
          <w:szCs w:val="20"/>
          <w:lang w:val="es-US"/>
        </w:rPr>
        <w:t> </w:t>
      </w:r>
    </w:p>
    <w:p w14:paraId="04DD588A" w14:textId="77777777" w:rsidR="00A2206A" w:rsidRPr="00937B25" w:rsidRDefault="00A2206A" w:rsidP="00D278A7">
      <w:pPr>
        <w:pStyle w:val="ListParagraph"/>
        <w:widowControl w:val="0"/>
        <w:numPr>
          <w:ilvl w:val="0"/>
          <w:numId w:val="13"/>
        </w:numPr>
        <w:tabs>
          <w:tab w:val="left" w:pos="955"/>
        </w:tabs>
        <w:autoSpaceDE w:val="0"/>
        <w:autoSpaceDN w:val="0"/>
        <w:spacing w:line="230" w:lineRule="auto"/>
        <w:ind w:right="1054"/>
        <w:contextualSpacing w:val="0"/>
        <w:rPr>
          <w:rFonts w:ascii="Arial" w:hAnsi="Arial" w:cs="Arial"/>
          <w:sz w:val="20"/>
          <w:szCs w:val="20"/>
          <w:lang w:val="es-US"/>
        </w:rPr>
      </w:pPr>
      <w:r>
        <w:rPr>
          <w:rFonts w:ascii="Arial" w:hAnsi="Arial" w:cs="Arial"/>
          <w:sz w:val="20"/>
          <w:szCs w:val="20"/>
          <w:lang w:val="es-US"/>
        </w:rPr>
        <w:t xml:space="preserve">Programar y asistir a servicios médicos, dentales y de salud mental de manera constante, incluyendo un examen </w:t>
      </w:r>
      <w:hyperlink r:id="rId7" w:history="1">
        <w:r>
          <w:rPr>
            <w:rStyle w:val="Hyperlink"/>
            <w:rFonts w:ascii="Arial" w:hAnsi="Arial" w:cs="Arial"/>
            <w:sz w:val="20"/>
            <w:szCs w:val="20"/>
            <w:lang w:val="es-US"/>
          </w:rPr>
          <w:t>EPSDT</w:t>
        </w:r>
      </w:hyperlink>
      <w:r>
        <w:rPr>
          <w:rFonts w:ascii="Arial" w:hAnsi="Arial" w:cs="Arial"/>
          <w:sz w:val="20"/>
          <w:szCs w:val="20"/>
          <w:lang w:val="es-US"/>
        </w:rPr>
        <w:t xml:space="preserve"> según el programa de exámenes recomendado:</w:t>
      </w:r>
    </w:p>
    <w:p w14:paraId="3A9A5C4E" w14:textId="77777777" w:rsidR="00A2206A" w:rsidRPr="00937B25" w:rsidRDefault="00A2206A" w:rsidP="00D278A7">
      <w:pPr>
        <w:pStyle w:val="ListParagraph"/>
        <w:widowControl w:val="0"/>
        <w:numPr>
          <w:ilvl w:val="1"/>
          <w:numId w:val="13"/>
        </w:numPr>
        <w:tabs>
          <w:tab w:val="left" w:pos="955"/>
        </w:tabs>
        <w:autoSpaceDE w:val="0"/>
        <w:autoSpaceDN w:val="0"/>
        <w:spacing w:line="230" w:lineRule="auto"/>
        <w:ind w:right="1054"/>
        <w:contextualSpacing w:val="0"/>
        <w:rPr>
          <w:rFonts w:ascii="Arial" w:hAnsi="Arial" w:cs="Arial"/>
          <w:sz w:val="20"/>
          <w:szCs w:val="20"/>
          <w:lang w:val="es-US"/>
        </w:rPr>
      </w:pPr>
      <w:r>
        <w:rPr>
          <w:rFonts w:ascii="Arial" w:hAnsi="Arial" w:cs="Arial"/>
          <w:sz w:val="20"/>
          <w:szCs w:val="20"/>
          <w:lang w:val="es-US"/>
        </w:rPr>
        <w:t xml:space="preserve">6 exámenes en el primer año de vida (al nacer y al cumplir 1, 2, 4, 6 y 9 meses); </w:t>
      </w:r>
    </w:p>
    <w:p w14:paraId="4ED402B0" w14:textId="77777777" w:rsidR="00A2206A" w:rsidRPr="00937B25" w:rsidRDefault="00A2206A" w:rsidP="00D278A7">
      <w:pPr>
        <w:pStyle w:val="ListParagraph"/>
        <w:widowControl w:val="0"/>
        <w:numPr>
          <w:ilvl w:val="1"/>
          <w:numId w:val="13"/>
        </w:numPr>
        <w:tabs>
          <w:tab w:val="left" w:pos="955"/>
        </w:tabs>
        <w:autoSpaceDE w:val="0"/>
        <w:autoSpaceDN w:val="0"/>
        <w:spacing w:line="230" w:lineRule="auto"/>
        <w:ind w:right="1054"/>
        <w:contextualSpacing w:val="0"/>
        <w:rPr>
          <w:rFonts w:ascii="Arial" w:hAnsi="Arial" w:cs="Arial"/>
          <w:sz w:val="20"/>
          <w:szCs w:val="20"/>
          <w:lang w:val="es-US"/>
        </w:rPr>
      </w:pPr>
      <w:r>
        <w:rPr>
          <w:rFonts w:ascii="Arial" w:hAnsi="Arial" w:cs="Arial"/>
          <w:sz w:val="20"/>
          <w:szCs w:val="20"/>
          <w:lang w:val="es-US"/>
        </w:rPr>
        <w:t xml:space="preserve">5 exámenes entre los 1 y 3 años de edad (a los 12, 15, 18, 24 y 30 meses); </w:t>
      </w:r>
    </w:p>
    <w:p w14:paraId="3677F86C" w14:textId="77777777" w:rsidR="00A2206A" w:rsidRPr="00937B25" w:rsidRDefault="00A2206A" w:rsidP="00D278A7">
      <w:pPr>
        <w:pStyle w:val="ListParagraph"/>
        <w:widowControl w:val="0"/>
        <w:numPr>
          <w:ilvl w:val="1"/>
          <w:numId w:val="13"/>
        </w:numPr>
        <w:tabs>
          <w:tab w:val="left" w:pos="955"/>
        </w:tabs>
        <w:autoSpaceDE w:val="0"/>
        <w:autoSpaceDN w:val="0"/>
        <w:spacing w:line="230" w:lineRule="auto"/>
        <w:ind w:right="1054"/>
        <w:contextualSpacing w:val="0"/>
        <w:rPr>
          <w:rFonts w:ascii="Arial" w:hAnsi="Arial" w:cs="Arial"/>
          <w:sz w:val="20"/>
          <w:szCs w:val="20"/>
          <w:lang w:val="es-US"/>
        </w:rPr>
      </w:pPr>
      <w:r>
        <w:rPr>
          <w:rFonts w:ascii="Arial" w:hAnsi="Arial" w:cs="Arial"/>
          <w:sz w:val="20"/>
          <w:szCs w:val="20"/>
          <w:lang w:val="es-US"/>
        </w:rPr>
        <w:t>Exámenes anuales de los 3 a los 20 años de edad.</w:t>
      </w:r>
    </w:p>
    <w:p w14:paraId="338222F3" w14:textId="77777777" w:rsidR="00A2206A" w:rsidRPr="00937B25" w:rsidRDefault="00A2206A" w:rsidP="00D278A7">
      <w:pPr>
        <w:tabs>
          <w:tab w:val="left" w:pos="955"/>
        </w:tabs>
        <w:spacing w:before="80" w:after="80" w:line="230" w:lineRule="auto"/>
        <w:ind w:right="1054"/>
        <w:rPr>
          <w:rFonts w:ascii="Arial" w:hAnsi="Arial" w:cs="Arial"/>
          <w:sz w:val="20"/>
          <w:szCs w:val="20"/>
          <w:lang w:val="es-US"/>
        </w:rPr>
      </w:pPr>
      <w:r>
        <w:rPr>
          <w:rFonts w:ascii="Arial" w:hAnsi="Arial" w:cs="Arial"/>
          <w:sz w:val="20"/>
          <w:szCs w:val="20"/>
          <w:lang w:val="es-US"/>
        </w:rPr>
        <w:t xml:space="preserve">Puede ver más información en </w:t>
      </w:r>
      <w:hyperlink r:id="rId8" w:history="1">
        <w:r>
          <w:rPr>
            <w:rStyle w:val="Hyperlink"/>
            <w:rFonts w:ascii="Arial" w:hAnsi="Arial" w:cs="Arial"/>
            <w:sz w:val="20"/>
            <w:szCs w:val="20"/>
            <w:lang w:val="es-US"/>
          </w:rPr>
          <w:t>https://www.dcyf.wa.gov/services/health-for-youth/epsdt</w:t>
        </w:r>
      </w:hyperlink>
      <w:r>
        <w:rPr>
          <w:rFonts w:ascii="Arial" w:hAnsi="Arial" w:cs="Arial"/>
          <w:sz w:val="20"/>
          <w:szCs w:val="20"/>
          <w:lang w:val="es-US"/>
        </w:rPr>
        <w:t>.</w:t>
      </w:r>
    </w:p>
    <w:p w14:paraId="22838458" w14:textId="77777777" w:rsidR="00F0714D" w:rsidRPr="00937B25" w:rsidRDefault="00A2206A" w:rsidP="00D278A7">
      <w:pPr>
        <w:spacing w:line="230" w:lineRule="auto"/>
        <w:rPr>
          <w:sz w:val="22"/>
          <w:szCs w:val="22"/>
          <w:lang w:val="es-US"/>
        </w:rPr>
      </w:pPr>
      <w:r>
        <w:rPr>
          <w:rFonts w:ascii="Arial" w:hAnsi="Arial" w:cs="Arial"/>
          <w:sz w:val="20"/>
          <w:szCs w:val="20"/>
          <w:lang w:val="es-US"/>
        </w:rPr>
        <w:t xml:space="preserve">Use el </w:t>
      </w:r>
      <w:hyperlink r:id="rId9" w:history="1">
        <w:r>
          <w:rPr>
            <w:rStyle w:val="Hyperlink"/>
            <w:rFonts w:ascii="Arial" w:hAnsi="Arial" w:cs="Arial"/>
            <w:sz w:val="20"/>
            <w:szCs w:val="20"/>
            <w:lang w:val="es-US"/>
          </w:rPr>
          <w:t>vale para servicios farmacéuticos y médicos temporales para menores en cuidado de crianza</w:t>
        </w:r>
      </w:hyperlink>
      <w:r>
        <w:rPr>
          <w:rFonts w:ascii="Arial" w:hAnsi="Arial" w:cs="Arial"/>
          <w:sz w:val="20"/>
          <w:szCs w:val="20"/>
          <w:lang w:val="es-US"/>
        </w:rPr>
        <w:t xml:space="preserve"> para hacer citas o surtir medicamentos ya recetados, hasta que reciba la tarjeta de Provider One del menor.  Si no recibió un vale, visite el </w:t>
      </w:r>
      <w:hyperlink r:id="rId10" w:history="1">
        <w:r>
          <w:rPr>
            <w:rStyle w:val="Hyperlink"/>
            <w:rFonts w:ascii="Arial" w:hAnsi="Arial" w:cs="Arial"/>
            <w:sz w:val="20"/>
            <w:szCs w:val="20"/>
            <w:lang w:val="es-US"/>
          </w:rPr>
          <w:t>sitio de internet de Coordinated Care</w:t>
        </w:r>
      </w:hyperlink>
      <w:r>
        <w:rPr>
          <w:rFonts w:ascii="Arial" w:hAnsi="Arial" w:cs="Arial"/>
          <w:sz w:val="20"/>
          <w:szCs w:val="20"/>
          <w:lang w:val="es-US"/>
        </w:rPr>
        <w:t xml:space="preserve"> e imprima un vale, </w:t>
      </w:r>
      <w:hyperlink r:id="rId11" w:history="1">
        <w:r>
          <w:rPr>
            <w:rStyle w:val="Hyperlink"/>
            <w:rFonts w:ascii="Arial" w:hAnsi="Arial" w:cs="Arial"/>
            <w:sz w:val="20"/>
            <w:szCs w:val="20"/>
            <w:lang w:val="es-US"/>
          </w:rPr>
          <w:t>https://bit.ly/3NGFfYf</w:t>
        </w:r>
      </w:hyperlink>
    </w:p>
    <w:p w14:paraId="2A78E30F" w14:textId="77777777" w:rsidR="00A2206A" w:rsidRPr="00937B25" w:rsidRDefault="00A2206A" w:rsidP="00D278A7">
      <w:pPr>
        <w:pStyle w:val="ListParagraph"/>
        <w:widowControl w:val="0"/>
        <w:numPr>
          <w:ilvl w:val="0"/>
          <w:numId w:val="21"/>
        </w:numPr>
        <w:tabs>
          <w:tab w:val="left" w:pos="955"/>
        </w:tabs>
        <w:autoSpaceDE w:val="0"/>
        <w:autoSpaceDN w:val="0"/>
        <w:spacing w:before="80" w:line="230" w:lineRule="auto"/>
        <w:contextualSpacing w:val="0"/>
        <w:rPr>
          <w:rFonts w:ascii="Arial" w:hAnsi="Arial" w:cs="Arial"/>
          <w:sz w:val="20"/>
          <w:szCs w:val="20"/>
          <w:lang w:val="es-US"/>
        </w:rPr>
      </w:pPr>
      <w:r>
        <w:rPr>
          <w:rFonts w:ascii="Arial" w:hAnsi="Arial" w:cs="Arial"/>
          <w:sz w:val="20"/>
          <w:szCs w:val="20"/>
          <w:lang w:val="es-US"/>
        </w:rPr>
        <w:t>Mantener al niño o joven inscrito en la escuela a la que asiste ahora, a menos que el trabajador social indique algo diferente. Hable con el trabajador social si cree que necesitan hablar sobre una nueva escuela.</w:t>
      </w:r>
    </w:p>
    <w:p w14:paraId="7AAB8E0A" w14:textId="77777777" w:rsidR="00A2206A" w:rsidRPr="00937B25" w:rsidRDefault="00A2206A" w:rsidP="00D278A7">
      <w:pPr>
        <w:pStyle w:val="ListParagraph"/>
        <w:widowControl w:val="0"/>
        <w:numPr>
          <w:ilvl w:val="0"/>
          <w:numId w:val="16"/>
        </w:numPr>
        <w:autoSpaceDE w:val="0"/>
        <w:autoSpaceDN w:val="0"/>
        <w:spacing w:line="230" w:lineRule="auto"/>
        <w:contextualSpacing w:val="0"/>
        <w:rPr>
          <w:rFonts w:ascii="Arial" w:hAnsi="Arial" w:cs="Arial"/>
          <w:sz w:val="20"/>
          <w:szCs w:val="20"/>
          <w:lang w:val="es-US"/>
        </w:rPr>
      </w:pPr>
      <w:r>
        <w:rPr>
          <w:rFonts w:ascii="Arial" w:hAnsi="Arial" w:cs="Arial"/>
          <w:sz w:val="20"/>
          <w:szCs w:val="20"/>
          <w:lang w:val="es-US"/>
        </w:rPr>
        <w:t xml:space="preserve">Apoyar la relación del niño o joven con sus padres y hermanos, brindando tiempo familiar (visitas). </w:t>
      </w:r>
    </w:p>
    <w:p w14:paraId="2274FC70" w14:textId="77777777" w:rsidR="00A2206A" w:rsidRPr="00937B25" w:rsidRDefault="00A2206A" w:rsidP="00D278A7">
      <w:pPr>
        <w:pStyle w:val="ListParagraph"/>
        <w:widowControl w:val="0"/>
        <w:numPr>
          <w:ilvl w:val="0"/>
          <w:numId w:val="16"/>
        </w:numPr>
        <w:autoSpaceDE w:val="0"/>
        <w:autoSpaceDN w:val="0"/>
        <w:spacing w:line="230" w:lineRule="auto"/>
        <w:contextualSpacing w:val="0"/>
        <w:rPr>
          <w:rFonts w:ascii="Arial" w:hAnsi="Arial" w:cs="Arial"/>
          <w:sz w:val="20"/>
          <w:szCs w:val="20"/>
          <w:lang w:val="es-US"/>
        </w:rPr>
      </w:pPr>
      <w:r>
        <w:rPr>
          <w:rFonts w:ascii="Arial" w:hAnsi="Arial" w:cs="Arial"/>
          <w:sz w:val="20"/>
          <w:szCs w:val="20"/>
          <w:lang w:val="es-US"/>
        </w:rPr>
        <w:t xml:space="preserve">Apoyar las necesidades específicas del niño o joven en lo referente a raza, religión, cultura, orientación sexual e identidad de género. Esto incluye participar en actividades culturales, educativas y espirituales en su hogar y comunidad, incluyendo actividades tribales en la comunidad tribal o familia tribal extendida del niño o joven. </w:t>
      </w:r>
    </w:p>
    <w:p w14:paraId="7D051041" w14:textId="77777777" w:rsidR="00A2206A" w:rsidRPr="00A2206A" w:rsidRDefault="00A2206A" w:rsidP="00D278A7">
      <w:pPr>
        <w:pStyle w:val="ListParagraph"/>
        <w:widowControl w:val="0"/>
        <w:numPr>
          <w:ilvl w:val="0"/>
          <w:numId w:val="14"/>
        </w:numPr>
        <w:tabs>
          <w:tab w:val="left" w:pos="1009"/>
          <w:tab w:val="left" w:pos="1010"/>
        </w:tabs>
        <w:autoSpaceDE w:val="0"/>
        <w:autoSpaceDN w:val="0"/>
        <w:spacing w:line="230" w:lineRule="auto"/>
        <w:ind w:right="546"/>
        <w:contextualSpacing w:val="0"/>
        <w:rPr>
          <w:rFonts w:ascii="Arial" w:hAnsi="Arial" w:cs="Arial"/>
          <w:sz w:val="20"/>
          <w:szCs w:val="20"/>
        </w:rPr>
      </w:pPr>
      <w:r>
        <w:rPr>
          <w:rFonts w:ascii="Arial" w:hAnsi="Arial" w:cs="Arial"/>
          <w:sz w:val="20"/>
          <w:szCs w:val="20"/>
          <w:lang w:val="es-US"/>
        </w:rPr>
        <w:t xml:space="preserve">Pedir ayuda al trabajador social si necesita ayuda para controlar las conductas del niño o joven. Usted no puede aplicar ningún castigo corporal (físico). </w:t>
      </w:r>
    </w:p>
    <w:p w14:paraId="464D76F6" w14:textId="77777777" w:rsidR="00A2206A" w:rsidRPr="00937B25" w:rsidRDefault="00A2206A" w:rsidP="00D278A7">
      <w:pPr>
        <w:pStyle w:val="ListParagraph"/>
        <w:widowControl w:val="0"/>
        <w:numPr>
          <w:ilvl w:val="0"/>
          <w:numId w:val="14"/>
        </w:numPr>
        <w:tabs>
          <w:tab w:val="left" w:pos="1009"/>
          <w:tab w:val="left" w:pos="1010"/>
        </w:tabs>
        <w:autoSpaceDE w:val="0"/>
        <w:autoSpaceDN w:val="0"/>
        <w:spacing w:line="230" w:lineRule="auto"/>
        <w:ind w:right="546"/>
        <w:contextualSpacing w:val="0"/>
        <w:rPr>
          <w:rFonts w:ascii="Arial" w:hAnsi="Arial" w:cs="Arial"/>
          <w:sz w:val="20"/>
          <w:szCs w:val="20"/>
          <w:lang w:val="es-US"/>
        </w:rPr>
      </w:pPr>
      <w:r>
        <w:rPr>
          <w:rFonts w:ascii="Arial" w:hAnsi="Arial" w:cs="Arial"/>
          <w:sz w:val="20"/>
          <w:szCs w:val="20"/>
          <w:lang w:val="es-US"/>
        </w:rPr>
        <w:t>Participar en las reuniones de planificación conjunta. Una reunión de planificación conjunta es una oportunidad para ofrecer opiniones y expresar sus ideas sobre la seguridad, permanencia y bienestar del niño o joven.</w:t>
      </w:r>
    </w:p>
    <w:p w14:paraId="24D9A432" w14:textId="77777777" w:rsidR="00A2206A" w:rsidRPr="00937B25" w:rsidRDefault="00A2206A" w:rsidP="00D278A7">
      <w:pPr>
        <w:pStyle w:val="ListParagraph"/>
        <w:widowControl w:val="0"/>
        <w:numPr>
          <w:ilvl w:val="0"/>
          <w:numId w:val="14"/>
        </w:numPr>
        <w:tabs>
          <w:tab w:val="left" w:pos="955"/>
        </w:tabs>
        <w:autoSpaceDE w:val="0"/>
        <w:autoSpaceDN w:val="0"/>
        <w:spacing w:line="230" w:lineRule="auto"/>
        <w:ind w:right="457"/>
        <w:contextualSpacing w:val="0"/>
        <w:rPr>
          <w:rFonts w:ascii="Arial" w:hAnsi="Arial" w:cs="Arial"/>
          <w:sz w:val="20"/>
          <w:szCs w:val="20"/>
          <w:lang w:val="es-US"/>
        </w:rPr>
      </w:pPr>
      <w:r>
        <w:rPr>
          <w:rFonts w:ascii="Arial" w:hAnsi="Arial" w:cs="Arial"/>
          <w:sz w:val="20"/>
          <w:szCs w:val="20"/>
          <w:lang w:val="es-US"/>
        </w:rPr>
        <w:t>Informar al trabajador social sobre:</w:t>
      </w:r>
    </w:p>
    <w:p w14:paraId="4C7CCA0F" w14:textId="77777777" w:rsidR="00A2206A" w:rsidRPr="00937B25" w:rsidRDefault="00A2206A" w:rsidP="00D278A7">
      <w:pPr>
        <w:pStyle w:val="ListParagraph"/>
        <w:widowControl w:val="0"/>
        <w:numPr>
          <w:ilvl w:val="1"/>
          <w:numId w:val="14"/>
        </w:numPr>
        <w:tabs>
          <w:tab w:val="left" w:pos="955"/>
        </w:tabs>
        <w:autoSpaceDE w:val="0"/>
        <w:autoSpaceDN w:val="0"/>
        <w:spacing w:line="230" w:lineRule="auto"/>
        <w:ind w:right="457"/>
        <w:contextualSpacing w:val="0"/>
        <w:rPr>
          <w:rFonts w:ascii="Arial" w:hAnsi="Arial" w:cs="Arial"/>
          <w:sz w:val="20"/>
          <w:szCs w:val="20"/>
          <w:lang w:val="es-US"/>
        </w:rPr>
      </w:pPr>
      <w:r>
        <w:rPr>
          <w:rFonts w:ascii="Arial" w:hAnsi="Arial" w:cs="Arial"/>
          <w:sz w:val="20"/>
          <w:szCs w:val="20"/>
          <w:lang w:val="es-US"/>
        </w:rPr>
        <w:t>Sus inquietudes respecto al niño o joven, como las relacionadas con problemas de maltrato o abandono, médicos, conductuales, del desarrollo o educativos.</w:t>
      </w:r>
    </w:p>
    <w:p w14:paraId="6A608E9E" w14:textId="77777777" w:rsidR="00A2206A" w:rsidRPr="00937B25" w:rsidRDefault="00A2206A" w:rsidP="00D278A7">
      <w:pPr>
        <w:pStyle w:val="ListParagraph"/>
        <w:widowControl w:val="0"/>
        <w:numPr>
          <w:ilvl w:val="1"/>
          <w:numId w:val="14"/>
        </w:numPr>
        <w:tabs>
          <w:tab w:val="left" w:pos="956"/>
        </w:tabs>
        <w:autoSpaceDE w:val="0"/>
        <w:autoSpaceDN w:val="0"/>
        <w:spacing w:line="230" w:lineRule="auto"/>
        <w:ind w:right="457"/>
        <w:contextualSpacing w:val="0"/>
        <w:rPr>
          <w:rFonts w:ascii="Arial" w:hAnsi="Arial" w:cs="Arial"/>
          <w:sz w:val="20"/>
          <w:szCs w:val="20"/>
          <w:lang w:val="es-US"/>
        </w:rPr>
      </w:pPr>
      <w:r>
        <w:rPr>
          <w:rFonts w:ascii="Arial" w:hAnsi="Arial" w:cs="Arial"/>
          <w:sz w:val="20"/>
          <w:szCs w:val="20"/>
          <w:lang w:val="es-US"/>
        </w:rPr>
        <w:t>Cuando necesite apoyo para cuidar al niño o joven. Pedir apoyo y ayuda es una parte normal de la crianza y no significa que usted sea incapaz de cuidar del niño o joven.</w:t>
      </w:r>
    </w:p>
    <w:p w14:paraId="154C3631" w14:textId="77777777" w:rsidR="00A2206A" w:rsidRPr="00937B25" w:rsidRDefault="00A2206A" w:rsidP="00D278A7">
      <w:pPr>
        <w:pStyle w:val="ListParagraph"/>
        <w:widowControl w:val="0"/>
        <w:numPr>
          <w:ilvl w:val="1"/>
          <w:numId w:val="14"/>
        </w:numPr>
        <w:tabs>
          <w:tab w:val="left" w:pos="956"/>
        </w:tabs>
        <w:autoSpaceDE w:val="0"/>
        <w:autoSpaceDN w:val="0"/>
        <w:spacing w:line="230" w:lineRule="auto"/>
        <w:ind w:right="457"/>
        <w:contextualSpacing w:val="0"/>
        <w:rPr>
          <w:rFonts w:ascii="Arial" w:hAnsi="Arial" w:cs="Arial"/>
          <w:sz w:val="20"/>
          <w:szCs w:val="20"/>
          <w:lang w:val="es-US"/>
        </w:rPr>
      </w:pPr>
      <w:r>
        <w:rPr>
          <w:rFonts w:ascii="Arial" w:hAnsi="Arial" w:cs="Arial"/>
          <w:sz w:val="20"/>
          <w:szCs w:val="20"/>
          <w:lang w:val="es-US"/>
        </w:rPr>
        <w:t>Si el niño o joven tiene que mudarse de su hogar, debe dar aviso al trabajador social asignado al menor por lo menos con 14 días de anticipación, excepto en casos de emergencia, para permitir que se haga una planificación apropiada.</w:t>
      </w:r>
    </w:p>
    <w:p w14:paraId="27C7B3C5" w14:textId="77777777" w:rsidR="00A2206A" w:rsidRPr="00937B25" w:rsidRDefault="00A2206A" w:rsidP="00D278A7">
      <w:pPr>
        <w:pStyle w:val="ListParagraph"/>
        <w:tabs>
          <w:tab w:val="left" w:pos="956"/>
        </w:tabs>
        <w:spacing w:line="230" w:lineRule="auto"/>
        <w:ind w:right="1054"/>
        <w:rPr>
          <w:rFonts w:ascii="Arial" w:hAnsi="Arial" w:cs="Arial"/>
          <w:sz w:val="10"/>
          <w:szCs w:val="10"/>
          <w:lang w:val="es-US"/>
        </w:rPr>
      </w:pPr>
    </w:p>
    <w:p w14:paraId="3348485C" w14:textId="77777777" w:rsidR="00A2206A" w:rsidRPr="00937B25" w:rsidRDefault="00A2206A" w:rsidP="00D278A7">
      <w:pPr>
        <w:tabs>
          <w:tab w:val="left" w:pos="955"/>
        </w:tabs>
        <w:spacing w:line="230" w:lineRule="auto"/>
        <w:ind w:right="457"/>
        <w:rPr>
          <w:rFonts w:ascii="Arial Narrow" w:hAnsi="Arial Narrow"/>
          <w:color w:val="006580"/>
          <w:sz w:val="28"/>
          <w:szCs w:val="28"/>
          <w:lang w:val="es-US"/>
        </w:rPr>
      </w:pPr>
      <w:r>
        <w:rPr>
          <w:rFonts w:ascii="Arial Narrow" w:hAnsi="Arial Narrow"/>
          <w:color w:val="006580"/>
          <w:sz w:val="28"/>
          <w:szCs w:val="28"/>
          <w:lang w:val="es-US"/>
        </w:rPr>
        <w:t>Requisitos para los bebés de cero a un año</w:t>
      </w:r>
    </w:p>
    <w:p w14:paraId="770CC94F" w14:textId="77777777" w:rsidR="00C4723C" w:rsidRPr="00937B25" w:rsidRDefault="00C4723C" w:rsidP="00D278A7">
      <w:pPr>
        <w:tabs>
          <w:tab w:val="left" w:pos="955"/>
        </w:tabs>
        <w:spacing w:line="230" w:lineRule="auto"/>
        <w:ind w:right="457"/>
        <w:rPr>
          <w:rFonts w:ascii="Arial Narrow" w:hAnsi="Arial Narrow"/>
          <w:color w:val="006580"/>
          <w:sz w:val="10"/>
          <w:szCs w:val="10"/>
          <w:lang w:val="es-US"/>
        </w:rPr>
      </w:pPr>
    </w:p>
    <w:p w14:paraId="4093DE60" w14:textId="77777777" w:rsidR="00A2206A" w:rsidRPr="00C4723C" w:rsidRDefault="00A2206A" w:rsidP="00D278A7">
      <w:pPr>
        <w:tabs>
          <w:tab w:val="left" w:pos="955"/>
        </w:tabs>
        <w:spacing w:line="230" w:lineRule="auto"/>
        <w:ind w:right="457"/>
        <w:rPr>
          <w:rFonts w:ascii="Arial" w:hAnsi="Arial" w:cs="Arial"/>
          <w:sz w:val="20"/>
          <w:szCs w:val="20"/>
        </w:rPr>
      </w:pPr>
      <w:r>
        <w:rPr>
          <w:rFonts w:ascii="Arial" w:hAnsi="Arial" w:cs="Arial"/>
          <w:sz w:val="20"/>
          <w:szCs w:val="20"/>
          <w:lang w:val="es-US"/>
        </w:rPr>
        <w:t>Me comprometo a:</w:t>
      </w:r>
    </w:p>
    <w:p w14:paraId="03C6DA53" w14:textId="77777777" w:rsidR="00A2206A" w:rsidRPr="00937B25" w:rsidRDefault="00A2206A" w:rsidP="00D278A7">
      <w:pPr>
        <w:pStyle w:val="ListParagraph"/>
        <w:widowControl w:val="0"/>
        <w:numPr>
          <w:ilvl w:val="0"/>
          <w:numId w:val="20"/>
        </w:numPr>
        <w:tabs>
          <w:tab w:val="left" w:pos="955"/>
        </w:tabs>
        <w:autoSpaceDE w:val="0"/>
        <w:autoSpaceDN w:val="0"/>
        <w:spacing w:line="230" w:lineRule="auto"/>
        <w:ind w:right="457"/>
        <w:contextualSpacing w:val="0"/>
        <w:rPr>
          <w:rFonts w:ascii="Arial" w:hAnsi="Arial" w:cs="Arial"/>
          <w:sz w:val="20"/>
          <w:szCs w:val="20"/>
          <w:lang w:val="es-US"/>
        </w:rPr>
      </w:pPr>
      <w:r>
        <w:rPr>
          <w:rFonts w:ascii="Arial" w:hAnsi="Arial" w:cs="Arial"/>
          <w:sz w:val="20"/>
          <w:szCs w:val="20"/>
          <w:lang w:val="es-US"/>
        </w:rPr>
        <w:t>Seguir las directrices de sueño seguro.</w:t>
      </w:r>
    </w:p>
    <w:p w14:paraId="7EB266A2" w14:textId="77777777" w:rsidR="00A2206A" w:rsidRPr="00937B25" w:rsidRDefault="00AE1721" w:rsidP="00D278A7">
      <w:pPr>
        <w:widowControl w:val="0"/>
        <w:tabs>
          <w:tab w:val="left" w:pos="955"/>
        </w:tabs>
        <w:autoSpaceDE w:val="0"/>
        <w:autoSpaceDN w:val="0"/>
        <w:spacing w:before="80" w:line="230" w:lineRule="auto"/>
        <w:ind w:left="1350" w:right="457" w:hanging="720"/>
        <w:rPr>
          <w:rFonts w:ascii="Arial" w:hAnsi="Arial" w:cs="Arial"/>
          <w:sz w:val="20"/>
          <w:szCs w:val="20"/>
          <w:lang w:val="es-US"/>
        </w:rPr>
      </w:pPr>
      <w:r>
        <w:rPr>
          <w:rFonts w:ascii="Arial" w:hAnsi="Arial" w:cs="Arial"/>
          <w:sz w:val="20"/>
          <w:szCs w:val="20"/>
          <w:lang w:val="es-US"/>
        </w:rPr>
        <w:t xml:space="preserve">______ Escriba aquí sus iniciales para confirmar que entiende el sueño seguro y que se compromete a seguir las prácticas indicadas en las </w:t>
      </w:r>
      <w:hyperlink r:id="rId12" w:history="1">
        <w:r>
          <w:rPr>
            <w:rStyle w:val="Hyperlink"/>
            <w:rFonts w:ascii="Arial" w:hAnsi="Arial" w:cs="Arial"/>
            <w:sz w:val="20"/>
            <w:szCs w:val="20"/>
            <w:lang w:val="es-US"/>
          </w:rPr>
          <w:t>directrices de sueño seguro</w:t>
        </w:r>
      </w:hyperlink>
      <w:r>
        <w:rPr>
          <w:rFonts w:ascii="Arial" w:hAnsi="Arial" w:cs="Arial"/>
          <w:sz w:val="20"/>
          <w:szCs w:val="20"/>
          <w:lang w:val="es-US"/>
        </w:rPr>
        <w:t xml:space="preserve">.  Puede consultarlas en </w:t>
      </w:r>
      <w:hyperlink r:id="rId13" w:history="1">
        <w:r>
          <w:rPr>
            <w:rStyle w:val="Hyperlink"/>
            <w:rFonts w:ascii="Arial" w:hAnsi="Arial" w:cs="Arial"/>
            <w:sz w:val="20"/>
            <w:szCs w:val="20"/>
            <w:lang w:val="es-US"/>
          </w:rPr>
          <w:t>https://www.nichd.nih.gov/sites/default/files/2019-02/Safe_Sleep_Environ_update.pdf</w:t>
        </w:r>
      </w:hyperlink>
      <w:r>
        <w:rPr>
          <w:rFonts w:ascii="Arial" w:hAnsi="Arial" w:cs="Arial"/>
          <w:sz w:val="20"/>
          <w:szCs w:val="20"/>
          <w:lang w:val="es-US"/>
        </w:rPr>
        <w:t>.</w:t>
      </w:r>
    </w:p>
    <w:p w14:paraId="1D1855CE" w14:textId="77777777" w:rsidR="00AE1721" w:rsidRPr="00937B25" w:rsidRDefault="00AE1721" w:rsidP="00D278A7">
      <w:pPr>
        <w:widowControl w:val="0"/>
        <w:tabs>
          <w:tab w:val="left" w:pos="955"/>
        </w:tabs>
        <w:autoSpaceDE w:val="0"/>
        <w:autoSpaceDN w:val="0"/>
        <w:spacing w:line="230" w:lineRule="auto"/>
        <w:ind w:left="1350" w:right="457" w:hanging="720"/>
        <w:rPr>
          <w:rFonts w:ascii="Arial" w:hAnsi="Arial" w:cs="Arial"/>
          <w:sz w:val="10"/>
          <w:szCs w:val="10"/>
          <w:lang w:val="es-US"/>
        </w:rPr>
      </w:pPr>
    </w:p>
    <w:p w14:paraId="49A08A8A" w14:textId="77777777" w:rsidR="00A2206A" w:rsidRPr="00937B25" w:rsidRDefault="00A2206A" w:rsidP="00D278A7">
      <w:pPr>
        <w:pStyle w:val="ListParagraph"/>
        <w:widowControl w:val="0"/>
        <w:numPr>
          <w:ilvl w:val="0"/>
          <w:numId w:val="20"/>
        </w:numPr>
        <w:tabs>
          <w:tab w:val="left" w:pos="955"/>
        </w:tabs>
        <w:autoSpaceDE w:val="0"/>
        <w:autoSpaceDN w:val="0"/>
        <w:spacing w:line="230" w:lineRule="auto"/>
        <w:ind w:right="457"/>
        <w:contextualSpacing w:val="0"/>
        <w:rPr>
          <w:rFonts w:ascii="Arial" w:hAnsi="Arial" w:cs="Arial"/>
          <w:b/>
          <w:sz w:val="20"/>
          <w:szCs w:val="20"/>
          <w:lang w:val="es-US"/>
        </w:rPr>
      </w:pPr>
      <w:r>
        <w:rPr>
          <w:rFonts w:ascii="Arial" w:hAnsi="Arial" w:cs="Arial"/>
          <w:sz w:val="20"/>
          <w:szCs w:val="20"/>
          <w:lang w:val="es-US"/>
        </w:rPr>
        <w:t xml:space="preserve">Ver el video sobre el </w:t>
      </w:r>
      <w:hyperlink r:id="rId14" w:history="1">
        <w:r>
          <w:rPr>
            <w:rStyle w:val="Hyperlink"/>
            <w:rFonts w:ascii="Arial" w:hAnsi="Arial" w:cs="Arial"/>
            <w:sz w:val="20"/>
            <w:szCs w:val="20"/>
            <w:lang w:val="es-US"/>
          </w:rPr>
          <w:t>período de llanto inconsolable</w:t>
        </w:r>
      </w:hyperlink>
      <w:r>
        <w:rPr>
          <w:rFonts w:ascii="Arial" w:hAnsi="Arial" w:cs="Arial"/>
          <w:sz w:val="20"/>
          <w:szCs w:val="20"/>
          <w:lang w:val="es-US"/>
        </w:rPr>
        <w:t xml:space="preserve"> y seguir las estrategias para el llanto inconsolable.  Puede consultarlas en </w:t>
      </w:r>
      <w:hyperlink r:id="rId15" w:history="1">
        <w:r>
          <w:rPr>
            <w:rStyle w:val="Hyperlink"/>
            <w:rFonts w:ascii="Arial" w:hAnsi="Arial" w:cs="Arial"/>
            <w:sz w:val="20"/>
            <w:szCs w:val="20"/>
            <w:lang w:val="es-US"/>
          </w:rPr>
          <w:t>http://www.purplecrying.info/what-is-the-period-of-purple-crying.php</w:t>
        </w:r>
      </w:hyperlink>
      <w:r>
        <w:rPr>
          <w:rFonts w:ascii="Arial" w:hAnsi="Arial" w:cs="Arial"/>
          <w:sz w:val="20"/>
          <w:szCs w:val="20"/>
          <w:lang w:val="es-US"/>
        </w:rPr>
        <w:t>.</w:t>
      </w:r>
    </w:p>
    <w:p w14:paraId="2EEFADA5" w14:textId="77777777" w:rsidR="00A2206A" w:rsidRPr="00937B25" w:rsidRDefault="00AE1721" w:rsidP="00D278A7">
      <w:pPr>
        <w:widowControl w:val="0"/>
        <w:tabs>
          <w:tab w:val="left" w:pos="955"/>
        </w:tabs>
        <w:autoSpaceDE w:val="0"/>
        <w:autoSpaceDN w:val="0"/>
        <w:spacing w:before="80" w:line="230" w:lineRule="auto"/>
        <w:ind w:left="1350" w:right="457" w:hanging="720"/>
        <w:rPr>
          <w:rFonts w:ascii="Arial" w:hAnsi="Arial" w:cs="Arial"/>
          <w:sz w:val="20"/>
          <w:szCs w:val="20"/>
          <w:lang w:val="es-US"/>
        </w:rPr>
      </w:pPr>
      <w:r>
        <w:rPr>
          <w:rFonts w:ascii="Arial" w:hAnsi="Arial" w:cs="Arial"/>
          <w:sz w:val="20"/>
          <w:szCs w:val="20"/>
          <w:lang w:val="es-US"/>
        </w:rPr>
        <w:t>______ Escriba aquí sus iniciales para confirmar que ha visto el video sobre el período de llanto inconsolable, que entiende los conceptos y que se compromete a seguir las estrategias explicadas en el video.</w:t>
      </w:r>
    </w:p>
    <w:p w14:paraId="3BE560CB" w14:textId="77777777" w:rsidR="00AE1721" w:rsidRPr="00937B25" w:rsidRDefault="00AE1721" w:rsidP="00D278A7">
      <w:pPr>
        <w:widowControl w:val="0"/>
        <w:tabs>
          <w:tab w:val="left" w:pos="955"/>
        </w:tabs>
        <w:autoSpaceDE w:val="0"/>
        <w:autoSpaceDN w:val="0"/>
        <w:spacing w:line="230" w:lineRule="auto"/>
        <w:ind w:left="1350" w:right="457" w:hanging="720"/>
        <w:rPr>
          <w:rFonts w:ascii="Arial" w:hAnsi="Arial" w:cs="Arial"/>
          <w:b/>
          <w:sz w:val="10"/>
          <w:szCs w:val="10"/>
          <w:lang w:val="es-US"/>
        </w:rPr>
      </w:pPr>
    </w:p>
    <w:p w14:paraId="69BF1B05" w14:textId="77777777" w:rsidR="00A2206A" w:rsidRPr="00937B25" w:rsidRDefault="00A2206A" w:rsidP="00D278A7">
      <w:pPr>
        <w:pStyle w:val="ListParagraph"/>
        <w:widowControl w:val="0"/>
        <w:numPr>
          <w:ilvl w:val="0"/>
          <w:numId w:val="20"/>
        </w:numPr>
        <w:tabs>
          <w:tab w:val="left" w:pos="955"/>
        </w:tabs>
        <w:autoSpaceDE w:val="0"/>
        <w:autoSpaceDN w:val="0"/>
        <w:spacing w:line="230" w:lineRule="auto"/>
        <w:ind w:right="457"/>
        <w:contextualSpacing w:val="0"/>
        <w:rPr>
          <w:rFonts w:ascii="Arial" w:hAnsi="Arial" w:cs="Arial"/>
          <w:sz w:val="20"/>
          <w:szCs w:val="20"/>
          <w:lang w:val="es-US"/>
        </w:rPr>
      </w:pPr>
      <w:r>
        <w:rPr>
          <w:rFonts w:ascii="Arial" w:hAnsi="Arial" w:cs="Arial"/>
          <w:sz w:val="20"/>
          <w:szCs w:val="20"/>
          <w:lang w:val="es-US"/>
        </w:rPr>
        <w:t>Seguir el plan de cuidado seguro (cuando haya uno)</w:t>
      </w:r>
    </w:p>
    <w:p w14:paraId="637C6F66" w14:textId="77777777" w:rsidR="00A2206A" w:rsidRPr="00937B25" w:rsidRDefault="00AE1721" w:rsidP="00D278A7">
      <w:pPr>
        <w:widowControl w:val="0"/>
        <w:tabs>
          <w:tab w:val="left" w:pos="955"/>
        </w:tabs>
        <w:autoSpaceDE w:val="0"/>
        <w:autoSpaceDN w:val="0"/>
        <w:spacing w:before="40" w:line="230" w:lineRule="auto"/>
        <w:ind w:left="1080" w:right="270" w:hanging="450"/>
        <w:rPr>
          <w:rFonts w:ascii="Arial" w:hAnsi="Arial" w:cs="Arial"/>
          <w:sz w:val="20"/>
          <w:szCs w:val="20"/>
          <w:lang w:val="es-US"/>
        </w:rPr>
      </w:pPr>
      <w:r>
        <w:rPr>
          <w:rFonts w:ascii="Arial" w:hAnsi="Arial" w:cs="Arial"/>
          <w:sz w:val="20"/>
          <w:szCs w:val="20"/>
          <w:lang w:val="es-US"/>
        </w:rPr>
        <w:t xml:space="preserve">______ Escriba aquí sus iniciales para confirmar que fue incluido en la elaboración del plan de cuidado seguro. </w:t>
      </w:r>
    </w:p>
    <w:p w14:paraId="37CA7B11" w14:textId="77777777" w:rsidR="00A2206A" w:rsidRPr="00937B25" w:rsidRDefault="00AE1721" w:rsidP="00D278A7">
      <w:pPr>
        <w:widowControl w:val="0"/>
        <w:tabs>
          <w:tab w:val="left" w:pos="955"/>
        </w:tabs>
        <w:autoSpaceDE w:val="0"/>
        <w:autoSpaceDN w:val="0"/>
        <w:spacing w:before="40" w:line="230" w:lineRule="auto"/>
        <w:ind w:left="1080" w:right="457" w:hanging="450"/>
        <w:rPr>
          <w:rFonts w:ascii="Arial" w:hAnsi="Arial" w:cs="Arial"/>
          <w:sz w:val="20"/>
          <w:szCs w:val="20"/>
          <w:lang w:val="es-US"/>
        </w:rPr>
      </w:pPr>
      <w:r>
        <w:rPr>
          <w:rFonts w:ascii="Arial" w:hAnsi="Arial" w:cs="Arial"/>
          <w:sz w:val="20"/>
          <w:szCs w:val="20"/>
          <w:lang w:val="es-US"/>
        </w:rPr>
        <w:t>______ Escriba aquí sus iniciales para confirmar que recibió una copia del plan de cuidado seguro.</w:t>
      </w:r>
    </w:p>
    <w:p w14:paraId="6DDFFAF0" w14:textId="77777777" w:rsidR="00A2206A" w:rsidRPr="00937B25" w:rsidRDefault="00A2206A" w:rsidP="00D278A7">
      <w:pPr>
        <w:tabs>
          <w:tab w:val="left" w:pos="956"/>
        </w:tabs>
        <w:spacing w:line="230" w:lineRule="auto"/>
        <w:ind w:right="1054"/>
        <w:rPr>
          <w:rFonts w:ascii="Arial" w:hAnsi="Arial" w:cs="Arial"/>
          <w:sz w:val="10"/>
          <w:szCs w:val="10"/>
          <w:lang w:val="es-US"/>
        </w:rPr>
      </w:pPr>
    </w:p>
    <w:p w14:paraId="44AAB921" w14:textId="77777777" w:rsidR="00A2206A" w:rsidRPr="00937B25" w:rsidRDefault="00A2206A" w:rsidP="00D278A7">
      <w:pPr>
        <w:tabs>
          <w:tab w:val="left" w:pos="956"/>
        </w:tabs>
        <w:spacing w:line="230" w:lineRule="auto"/>
        <w:ind w:right="1054"/>
        <w:rPr>
          <w:rFonts w:ascii="Arial Narrow" w:hAnsi="Arial Narrow"/>
          <w:color w:val="006580"/>
          <w:sz w:val="28"/>
          <w:szCs w:val="28"/>
          <w:lang w:val="es-US"/>
        </w:rPr>
      </w:pPr>
      <w:r>
        <w:rPr>
          <w:rFonts w:ascii="Arial Narrow" w:hAnsi="Arial Narrow"/>
          <w:color w:val="006580"/>
          <w:sz w:val="28"/>
          <w:szCs w:val="28"/>
          <w:lang w:val="es-US"/>
        </w:rPr>
        <w:t>Requisitos para parientes u otros cuidadores aptos sin licencia</w:t>
      </w:r>
    </w:p>
    <w:p w14:paraId="648D0F36" w14:textId="77777777" w:rsidR="00A2206A" w:rsidRPr="00937B25" w:rsidRDefault="00A2206A" w:rsidP="00D278A7">
      <w:pPr>
        <w:tabs>
          <w:tab w:val="left" w:pos="956"/>
        </w:tabs>
        <w:spacing w:line="230" w:lineRule="auto"/>
        <w:ind w:right="1054"/>
        <w:rPr>
          <w:rFonts w:ascii="Arial" w:hAnsi="Arial" w:cs="Arial"/>
          <w:sz w:val="10"/>
          <w:szCs w:val="10"/>
          <w:u w:val="single"/>
          <w:lang w:val="es-US"/>
        </w:rPr>
      </w:pPr>
    </w:p>
    <w:p w14:paraId="128D7DDC" w14:textId="77777777" w:rsidR="00A2206A" w:rsidRPr="005C3A0A" w:rsidRDefault="00A2206A" w:rsidP="00D278A7">
      <w:pPr>
        <w:tabs>
          <w:tab w:val="left" w:pos="956"/>
        </w:tabs>
        <w:spacing w:line="230" w:lineRule="auto"/>
        <w:ind w:right="1054"/>
        <w:rPr>
          <w:rFonts w:ascii="Arial" w:hAnsi="Arial" w:cs="Arial"/>
          <w:sz w:val="20"/>
          <w:szCs w:val="20"/>
        </w:rPr>
      </w:pPr>
      <w:r>
        <w:rPr>
          <w:rFonts w:ascii="Arial" w:hAnsi="Arial" w:cs="Arial"/>
          <w:sz w:val="20"/>
          <w:szCs w:val="20"/>
          <w:lang w:val="es-US"/>
        </w:rPr>
        <w:t>Me comprometo a:</w:t>
      </w:r>
    </w:p>
    <w:p w14:paraId="59222255" w14:textId="77777777" w:rsidR="00A2206A" w:rsidRPr="005C3A0A" w:rsidRDefault="00A2206A" w:rsidP="00D278A7">
      <w:pPr>
        <w:pStyle w:val="ListParagraph"/>
        <w:widowControl w:val="0"/>
        <w:numPr>
          <w:ilvl w:val="0"/>
          <w:numId w:val="15"/>
        </w:numPr>
        <w:tabs>
          <w:tab w:val="left" w:pos="956"/>
        </w:tabs>
        <w:autoSpaceDE w:val="0"/>
        <w:autoSpaceDN w:val="0"/>
        <w:spacing w:line="230" w:lineRule="auto"/>
        <w:ind w:right="1054"/>
        <w:contextualSpacing w:val="0"/>
        <w:rPr>
          <w:rFonts w:ascii="Arial" w:hAnsi="Arial" w:cs="Arial"/>
          <w:sz w:val="20"/>
          <w:szCs w:val="20"/>
        </w:rPr>
      </w:pPr>
      <w:r>
        <w:rPr>
          <w:rFonts w:ascii="Arial" w:hAnsi="Arial" w:cs="Arial"/>
          <w:sz w:val="20"/>
          <w:szCs w:val="20"/>
          <w:lang w:val="es-US"/>
        </w:rPr>
        <w:t xml:space="preserve">Permitir que se haga una investigación de antecedentes penales y una revisión de maltrato y abandono de menores de todas las personas de 16 años o más que puedan tener acceso regular no supervisado al niño o joven.  </w:t>
      </w:r>
      <w:hyperlink r:id="rId16" w:history="1">
        <w:r>
          <w:rPr>
            <w:rStyle w:val="Hyperlink"/>
            <w:rFonts w:ascii="Arial" w:hAnsi="Arial" w:cs="Arial"/>
            <w:sz w:val="20"/>
            <w:szCs w:val="20"/>
            <w:lang w:val="es-US"/>
          </w:rPr>
          <w:t>Consultar la guía de crianza prudente</w:t>
        </w:r>
      </w:hyperlink>
      <w:r>
        <w:rPr>
          <w:rFonts w:ascii="Arial" w:hAnsi="Arial" w:cs="Arial"/>
          <w:sz w:val="20"/>
          <w:szCs w:val="20"/>
          <w:lang w:val="es-US"/>
        </w:rPr>
        <w:t>.</w:t>
      </w:r>
    </w:p>
    <w:p w14:paraId="0D8C06AD" w14:textId="77777777" w:rsidR="00A2206A" w:rsidRPr="00937B25" w:rsidRDefault="00A2206A" w:rsidP="00D278A7">
      <w:pPr>
        <w:pStyle w:val="ListParagraph"/>
        <w:widowControl w:val="0"/>
        <w:numPr>
          <w:ilvl w:val="0"/>
          <w:numId w:val="15"/>
        </w:numPr>
        <w:tabs>
          <w:tab w:val="left" w:pos="956"/>
        </w:tabs>
        <w:autoSpaceDE w:val="0"/>
        <w:autoSpaceDN w:val="0"/>
        <w:spacing w:line="230" w:lineRule="auto"/>
        <w:ind w:right="1054"/>
        <w:contextualSpacing w:val="0"/>
        <w:rPr>
          <w:rFonts w:ascii="Arial" w:hAnsi="Arial" w:cs="Arial"/>
          <w:sz w:val="20"/>
          <w:szCs w:val="20"/>
          <w:lang w:val="es-US"/>
        </w:rPr>
      </w:pPr>
      <w:r>
        <w:rPr>
          <w:rFonts w:ascii="Arial" w:hAnsi="Arial" w:cs="Arial"/>
          <w:sz w:val="20"/>
          <w:szCs w:val="20"/>
          <w:lang w:val="es-US"/>
        </w:rPr>
        <w:t xml:space="preserve">Asegurarme de que todos los miembros del hogar que tengan que permitir que se tomen sus huellas dactilares asistan a sus citas y hagan su toma de huellas dactilares a más tardar 10 días después de que se apruebe la colocación. </w:t>
      </w:r>
    </w:p>
    <w:p w14:paraId="4FE8CE9F" w14:textId="77777777" w:rsidR="00A2206A" w:rsidRPr="00937B25" w:rsidRDefault="00A2206A" w:rsidP="00D278A7">
      <w:pPr>
        <w:pStyle w:val="ListParagraph"/>
        <w:widowControl w:val="0"/>
        <w:numPr>
          <w:ilvl w:val="0"/>
          <w:numId w:val="15"/>
        </w:numPr>
        <w:tabs>
          <w:tab w:val="left" w:pos="956"/>
        </w:tabs>
        <w:autoSpaceDE w:val="0"/>
        <w:autoSpaceDN w:val="0"/>
        <w:spacing w:line="230" w:lineRule="auto"/>
        <w:ind w:right="1054"/>
        <w:contextualSpacing w:val="0"/>
        <w:rPr>
          <w:rFonts w:ascii="Arial" w:hAnsi="Arial" w:cs="Arial"/>
          <w:sz w:val="20"/>
          <w:szCs w:val="20"/>
          <w:lang w:val="es-US"/>
        </w:rPr>
      </w:pPr>
      <w:r>
        <w:rPr>
          <w:rFonts w:ascii="Arial" w:hAnsi="Arial" w:cs="Arial"/>
          <w:sz w:val="20"/>
          <w:szCs w:val="20"/>
          <w:lang w:val="es-US"/>
        </w:rPr>
        <w:t>Informar al trabajador social asignado sobre todos los cambios en las personas que residen en la vivienda, para hacer las investigaciones de antecedentes penales y revisiones de maltrato y abandono de menores que sean necesarias.</w:t>
      </w:r>
    </w:p>
    <w:p w14:paraId="314B974F" w14:textId="77777777" w:rsidR="00A2206A" w:rsidRPr="00937B25" w:rsidRDefault="00A2206A" w:rsidP="00D278A7">
      <w:pPr>
        <w:pStyle w:val="ListParagraph"/>
        <w:widowControl w:val="0"/>
        <w:numPr>
          <w:ilvl w:val="0"/>
          <w:numId w:val="15"/>
        </w:numPr>
        <w:tabs>
          <w:tab w:val="left" w:pos="1009"/>
          <w:tab w:val="left" w:pos="1010"/>
        </w:tabs>
        <w:autoSpaceDE w:val="0"/>
        <w:autoSpaceDN w:val="0"/>
        <w:spacing w:line="230" w:lineRule="auto"/>
        <w:ind w:right="546"/>
        <w:contextualSpacing w:val="0"/>
        <w:rPr>
          <w:rFonts w:ascii="Arial" w:hAnsi="Arial" w:cs="Arial"/>
          <w:sz w:val="20"/>
          <w:szCs w:val="20"/>
          <w:lang w:val="es-US"/>
        </w:rPr>
      </w:pPr>
      <w:r>
        <w:rPr>
          <w:rFonts w:ascii="Arial" w:hAnsi="Arial" w:cs="Arial"/>
          <w:sz w:val="20"/>
          <w:szCs w:val="20"/>
          <w:lang w:val="es-US"/>
        </w:rPr>
        <w:t>Participar activamente en un estudio del hogar familiar realizado por la División de Licencias.</w:t>
      </w:r>
    </w:p>
    <w:p w14:paraId="3BF87A9B" w14:textId="77777777" w:rsidR="00A2206A" w:rsidRPr="00937B25" w:rsidRDefault="00A2206A" w:rsidP="00D278A7">
      <w:pPr>
        <w:pStyle w:val="ListParagraph"/>
        <w:widowControl w:val="0"/>
        <w:numPr>
          <w:ilvl w:val="0"/>
          <w:numId w:val="15"/>
        </w:numPr>
        <w:tabs>
          <w:tab w:val="left" w:pos="1009"/>
          <w:tab w:val="left" w:pos="1010"/>
        </w:tabs>
        <w:autoSpaceDE w:val="0"/>
        <w:autoSpaceDN w:val="0"/>
        <w:spacing w:line="230" w:lineRule="auto"/>
        <w:ind w:right="546"/>
        <w:contextualSpacing w:val="0"/>
        <w:rPr>
          <w:rFonts w:ascii="Arial" w:hAnsi="Arial" w:cs="Arial"/>
          <w:sz w:val="20"/>
          <w:szCs w:val="20"/>
          <w:lang w:val="es-US"/>
        </w:rPr>
      </w:pPr>
      <w:r>
        <w:rPr>
          <w:rFonts w:ascii="Arial" w:hAnsi="Arial" w:cs="Arial"/>
          <w:sz w:val="20"/>
          <w:szCs w:val="20"/>
          <w:lang w:val="es-US"/>
        </w:rPr>
        <w:t>Permitir al DCYF el acceso a mi hogar y al niño o joven colocado en mi hogar.</w:t>
      </w:r>
    </w:p>
    <w:p w14:paraId="5ECB82EF" w14:textId="77777777" w:rsidR="00F0714D" w:rsidRPr="00937B25" w:rsidRDefault="00F0714D" w:rsidP="00F0714D">
      <w:pPr>
        <w:widowControl w:val="0"/>
        <w:tabs>
          <w:tab w:val="left" w:pos="1009"/>
          <w:tab w:val="left" w:pos="1010"/>
        </w:tabs>
        <w:autoSpaceDE w:val="0"/>
        <w:autoSpaceDN w:val="0"/>
        <w:ind w:left="360" w:right="546"/>
        <w:rPr>
          <w:rFonts w:ascii="Arial" w:hAnsi="Arial" w:cs="Arial"/>
          <w:sz w:val="20"/>
          <w:szCs w:val="20"/>
          <w:lang w:val="es-US"/>
        </w:rPr>
      </w:pPr>
      <w:r>
        <w:rPr>
          <w:rFonts w:ascii="Arial" w:hAnsi="Arial" w:cs="Arial"/>
          <w:sz w:val="20"/>
          <w:szCs w:val="20"/>
          <w:lang w:val="es-US"/>
        </w:rPr>
        <w:lastRenderedPageBreak/>
        <w:t xml:space="preserve">Me interesa obtener una licencia para cuidar a este niño o menor específico.   Sí </w:t>
      </w:r>
      <w:r>
        <w:rPr>
          <w:rFonts w:ascii="Arial" w:hAnsi="Arial" w:cs="Arial"/>
          <w:sz w:val="20"/>
          <w:szCs w:val="20"/>
          <w:lang w:val="es-US"/>
        </w:rPr>
        <w:fldChar w:fldCharType="begin">
          <w:ffData>
            <w:name w:val="Check6"/>
            <w:enabled/>
            <w:calcOnExit w:val="0"/>
            <w:checkBox>
              <w:sizeAuto/>
              <w:default w:val="0"/>
            </w:checkBox>
          </w:ffData>
        </w:fldChar>
      </w:r>
      <w:bookmarkStart w:id="8" w:name="Check6"/>
      <w:r>
        <w:rPr>
          <w:rFonts w:ascii="Arial" w:hAnsi="Arial" w:cs="Arial"/>
          <w:sz w:val="20"/>
          <w:szCs w:val="20"/>
          <w:lang w:val="es-US"/>
        </w:rPr>
        <w:instrText xml:space="preserve"> FORMCHECKBOX </w:instrText>
      </w:r>
      <w:r w:rsidR="001E5063">
        <w:rPr>
          <w:rFonts w:ascii="Arial" w:hAnsi="Arial" w:cs="Arial"/>
          <w:sz w:val="20"/>
          <w:szCs w:val="20"/>
          <w:lang w:val="es-US"/>
        </w:rPr>
      </w:r>
      <w:r w:rsidR="001E5063">
        <w:rPr>
          <w:rFonts w:ascii="Arial" w:hAnsi="Arial" w:cs="Arial"/>
          <w:sz w:val="20"/>
          <w:szCs w:val="20"/>
          <w:lang w:val="es-US"/>
        </w:rPr>
        <w:fldChar w:fldCharType="separate"/>
      </w:r>
      <w:r>
        <w:rPr>
          <w:rFonts w:ascii="Arial" w:hAnsi="Arial" w:cs="Arial"/>
          <w:sz w:val="20"/>
          <w:szCs w:val="20"/>
          <w:lang w:val="es-US"/>
        </w:rPr>
        <w:fldChar w:fldCharType="end"/>
      </w:r>
      <w:bookmarkEnd w:id="8"/>
      <w:r>
        <w:rPr>
          <w:rFonts w:ascii="Arial" w:hAnsi="Arial" w:cs="Arial"/>
          <w:sz w:val="20"/>
          <w:szCs w:val="20"/>
          <w:lang w:val="es-US"/>
        </w:rPr>
        <w:t xml:space="preserve">   No </w:t>
      </w:r>
      <w:r>
        <w:rPr>
          <w:rFonts w:ascii="Arial" w:hAnsi="Arial" w:cs="Arial"/>
          <w:sz w:val="20"/>
          <w:szCs w:val="20"/>
          <w:lang w:val="es-US"/>
        </w:rPr>
        <w:fldChar w:fldCharType="begin">
          <w:ffData>
            <w:name w:val="Check7"/>
            <w:enabled/>
            <w:calcOnExit w:val="0"/>
            <w:checkBox>
              <w:sizeAuto/>
              <w:default w:val="0"/>
            </w:checkBox>
          </w:ffData>
        </w:fldChar>
      </w:r>
      <w:bookmarkStart w:id="9" w:name="Check7"/>
      <w:r>
        <w:rPr>
          <w:rFonts w:ascii="Arial" w:hAnsi="Arial" w:cs="Arial"/>
          <w:sz w:val="20"/>
          <w:szCs w:val="20"/>
          <w:lang w:val="es-US"/>
        </w:rPr>
        <w:instrText xml:space="preserve"> FORMCHECKBOX </w:instrText>
      </w:r>
      <w:r w:rsidR="001E5063">
        <w:rPr>
          <w:rFonts w:ascii="Arial" w:hAnsi="Arial" w:cs="Arial"/>
          <w:sz w:val="20"/>
          <w:szCs w:val="20"/>
          <w:lang w:val="es-US"/>
        </w:rPr>
      </w:r>
      <w:r w:rsidR="001E5063">
        <w:rPr>
          <w:rFonts w:ascii="Arial" w:hAnsi="Arial" w:cs="Arial"/>
          <w:sz w:val="20"/>
          <w:szCs w:val="20"/>
          <w:lang w:val="es-US"/>
        </w:rPr>
        <w:fldChar w:fldCharType="separate"/>
      </w:r>
      <w:r>
        <w:rPr>
          <w:rFonts w:ascii="Arial" w:hAnsi="Arial" w:cs="Arial"/>
          <w:sz w:val="20"/>
          <w:szCs w:val="20"/>
          <w:lang w:val="es-US"/>
        </w:rPr>
        <w:fldChar w:fldCharType="end"/>
      </w:r>
      <w:bookmarkEnd w:id="9"/>
    </w:p>
    <w:p w14:paraId="406AF778" w14:textId="77777777" w:rsidR="00F0714D" w:rsidRPr="00937B25" w:rsidRDefault="00F0714D" w:rsidP="00F0714D">
      <w:pPr>
        <w:widowControl w:val="0"/>
        <w:tabs>
          <w:tab w:val="left" w:pos="1009"/>
          <w:tab w:val="left" w:pos="1010"/>
        </w:tabs>
        <w:autoSpaceDE w:val="0"/>
        <w:autoSpaceDN w:val="0"/>
        <w:ind w:left="360" w:right="546"/>
        <w:rPr>
          <w:rFonts w:ascii="Arial" w:hAnsi="Arial" w:cs="Arial"/>
          <w:sz w:val="20"/>
          <w:szCs w:val="20"/>
          <w:lang w:val="es-US"/>
        </w:rPr>
      </w:pPr>
      <w:r>
        <w:rPr>
          <w:rFonts w:ascii="Arial" w:hAnsi="Arial" w:cs="Arial"/>
          <w:sz w:val="20"/>
          <w:szCs w:val="20"/>
          <w:lang w:val="es-US"/>
        </w:rPr>
        <w:t xml:space="preserve">Recibí una copia del formulario de remisión a información/colocación del menor </w:t>
      </w:r>
      <w:hyperlink r:id="rId17" w:history="1">
        <w:r>
          <w:rPr>
            <w:rStyle w:val="Hyperlink"/>
            <w:rFonts w:ascii="Arial" w:hAnsi="Arial" w:cs="Arial"/>
            <w:sz w:val="20"/>
            <w:szCs w:val="20"/>
            <w:lang w:val="es-US"/>
          </w:rPr>
          <w:t>DCYF 15-300</w:t>
        </w:r>
      </w:hyperlink>
      <w:r>
        <w:rPr>
          <w:rFonts w:ascii="Arial" w:hAnsi="Arial" w:cs="Arial"/>
          <w:sz w:val="20"/>
          <w:szCs w:val="20"/>
          <w:lang w:val="es-US"/>
        </w:rPr>
        <w:t>.</w:t>
      </w:r>
      <w:r>
        <w:rPr>
          <w:rFonts w:ascii="Arial" w:hAnsi="Arial" w:cs="Arial"/>
          <w:sz w:val="20"/>
          <w:szCs w:val="20"/>
          <w:lang w:val="es-US"/>
        </w:rPr>
        <w:tab/>
        <w:t xml:space="preserve">Sí </w:t>
      </w:r>
      <w:r>
        <w:rPr>
          <w:rFonts w:ascii="Arial" w:hAnsi="Arial" w:cs="Arial"/>
          <w:sz w:val="20"/>
          <w:szCs w:val="20"/>
          <w:lang w:val="es-US"/>
        </w:rPr>
        <w:fldChar w:fldCharType="begin">
          <w:ffData>
            <w:name w:val="Check6"/>
            <w:enabled/>
            <w:calcOnExit w:val="0"/>
            <w:checkBox>
              <w:sizeAuto/>
              <w:default w:val="0"/>
            </w:checkBox>
          </w:ffData>
        </w:fldChar>
      </w:r>
      <w:r>
        <w:rPr>
          <w:rFonts w:ascii="Arial" w:hAnsi="Arial" w:cs="Arial"/>
          <w:sz w:val="20"/>
          <w:szCs w:val="20"/>
          <w:lang w:val="es-US"/>
        </w:rPr>
        <w:instrText xml:space="preserve"> FORMCHECKBOX </w:instrText>
      </w:r>
      <w:r w:rsidR="001E5063">
        <w:rPr>
          <w:rFonts w:ascii="Arial" w:hAnsi="Arial" w:cs="Arial"/>
          <w:sz w:val="20"/>
          <w:szCs w:val="20"/>
          <w:lang w:val="es-US"/>
        </w:rPr>
      </w:r>
      <w:r w:rsidR="001E5063">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 </w:t>
      </w:r>
      <w:r>
        <w:rPr>
          <w:rFonts w:ascii="Arial" w:hAnsi="Arial" w:cs="Arial"/>
          <w:sz w:val="20"/>
          <w:szCs w:val="20"/>
          <w:lang w:val="es-US"/>
        </w:rPr>
        <w:fldChar w:fldCharType="begin">
          <w:ffData>
            <w:name w:val="Check7"/>
            <w:enabled/>
            <w:calcOnExit w:val="0"/>
            <w:checkBox>
              <w:sizeAuto/>
              <w:default w:val="0"/>
            </w:checkBox>
          </w:ffData>
        </w:fldChar>
      </w:r>
      <w:r>
        <w:rPr>
          <w:rFonts w:ascii="Arial" w:hAnsi="Arial" w:cs="Arial"/>
          <w:sz w:val="20"/>
          <w:szCs w:val="20"/>
          <w:lang w:val="es-US"/>
        </w:rPr>
        <w:instrText xml:space="preserve"> FORMCHECKBOX </w:instrText>
      </w:r>
      <w:r w:rsidR="001E5063">
        <w:rPr>
          <w:rFonts w:ascii="Arial" w:hAnsi="Arial" w:cs="Arial"/>
          <w:sz w:val="20"/>
          <w:szCs w:val="20"/>
          <w:lang w:val="es-US"/>
        </w:rPr>
      </w:r>
      <w:r w:rsidR="001E5063">
        <w:rPr>
          <w:rFonts w:ascii="Arial" w:hAnsi="Arial" w:cs="Arial"/>
          <w:sz w:val="20"/>
          <w:szCs w:val="20"/>
          <w:lang w:val="es-US"/>
        </w:rPr>
        <w:fldChar w:fldCharType="separate"/>
      </w:r>
      <w:r>
        <w:rPr>
          <w:rFonts w:ascii="Arial" w:hAnsi="Arial" w:cs="Arial"/>
          <w:sz w:val="20"/>
          <w:szCs w:val="20"/>
          <w:lang w:val="es-US"/>
        </w:rPr>
        <w:fldChar w:fldCharType="end"/>
      </w:r>
    </w:p>
    <w:p w14:paraId="62A49EF8" w14:textId="77777777" w:rsidR="0021136E" w:rsidRPr="00651EB4" w:rsidRDefault="0021136E" w:rsidP="00F0714D">
      <w:pPr>
        <w:widowControl w:val="0"/>
        <w:tabs>
          <w:tab w:val="left" w:pos="1009"/>
          <w:tab w:val="left" w:pos="1010"/>
        </w:tabs>
        <w:autoSpaceDE w:val="0"/>
        <w:autoSpaceDN w:val="0"/>
        <w:ind w:left="360" w:right="546"/>
        <w:rPr>
          <w:rFonts w:ascii="Arial Narrow" w:hAnsi="Arial Narrow" w:cs="Arial"/>
          <w:color w:val="006580"/>
          <w:sz w:val="16"/>
          <w:szCs w:val="16"/>
          <w:lang w:val="es-US"/>
        </w:rPr>
      </w:pPr>
    </w:p>
    <w:p w14:paraId="60736AE8" w14:textId="77777777" w:rsidR="0021136E" w:rsidRPr="00937B25" w:rsidRDefault="0021136E" w:rsidP="0021136E">
      <w:pPr>
        <w:pStyle w:val="CommentText"/>
        <w:rPr>
          <w:rFonts w:ascii="Arial Narrow" w:hAnsi="Arial Narrow"/>
          <w:color w:val="006580"/>
          <w:sz w:val="28"/>
          <w:szCs w:val="28"/>
          <w:lang w:val="es-US"/>
        </w:rPr>
      </w:pPr>
      <w:r>
        <w:rPr>
          <w:rFonts w:ascii="Arial Narrow" w:hAnsi="Arial Narrow"/>
          <w:color w:val="006580"/>
          <w:sz w:val="28"/>
          <w:szCs w:val="28"/>
          <w:lang w:val="es-US"/>
        </w:rPr>
        <w:t>Requisitos para el DCYF</w:t>
      </w:r>
    </w:p>
    <w:p w14:paraId="46D925D1" w14:textId="77777777" w:rsidR="0021136E" w:rsidRPr="00651EB4" w:rsidRDefault="0021136E" w:rsidP="0021136E">
      <w:pPr>
        <w:pStyle w:val="CommentText"/>
        <w:rPr>
          <w:b/>
          <w:sz w:val="16"/>
          <w:szCs w:val="16"/>
          <w:u w:val="single"/>
          <w:lang w:val="es-US"/>
        </w:rPr>
      </w:pPr>
    </w:p>
    <w:p w14:paraId="138C8D1C" w14:textId="77777777" w:rsidR="0021136E" w:rsidRPr="00937B25" w:rsidRDefault="0021136E" w:rsidP="0021136E">
      <w:pPr>
        <w:pStyle w:val="CommentText"/>
        <w:rPr>
          <w:lang w:val="es-US"/>
        </w:rPr>
      </w:pPr>
      <w:r>
        <w:rPr>
          <w:lang w:val="es-US"/>
        </w:rPr>
        <w:t>El DCYF se compromete a:</w:t>
      </w:r>
    </w:p>
    <w:p w14:paraId="120E17E8" w14:textId="77777777" w:rsidR="0021136E" w:rsidRPr="00651EB4" w:rsidRDefault="0021136E" w:rsidP="0021136E">
      <w:pPr>
        <w:pStyle w:val="CommentText"/>
        <w:rPr>
          <w:sz w:val="16"/>
          <w:szCs w:val="16"/>
          <w:lang w:val="es-US"/>
        </w:rPr>
      </w:pPr>
    </w:p>
    <w:p w14:paraId="41B7E39E" w14:textId="77777777" w:rsidR="0021136E" w:rsidRPr="00937B25" w:rsidRDefault="0021136E" w:rsidP="0021136E">
      <w:pPr>
        <w:pStyle w:val="TableParagraph"/>
        <w:numPr>
          <w:ilvl w:val="0"/>
          <w:numId w:val="24"/>
        </w:numPr>
        <w:tabs>
          <w:tab w:val="left" w:pos="835"/>
        </w:tabs>
        <w:spacing w:before="156" w:line="278" w:lineRule="auto"/>
        <w:ind w:right="722"/>
        <w:rPr>
          <w:sz w:val="20"/>
          <w:lang w:val="es-US"/>
        </w:rPr>
      </w:pPr>
      <w:r>
        <w:rPr>
          <w:sz w:val="20"/>
          <w:lang w:val="es-US"/>
        </w:rPr>
        <w:t>Proporcionarle la información conocida y disponible sobre las necesidades médicas, educativas, psicológicas y conductuales del niño o joven.</w:t>
      </w:r>
    </w:p>
    <w:p w14:paraId="46A3F10D" w14:textId="77777777" w:rsidR="0021136E" w:rsidRPr="00937B25" w:rsidRDefault="0021136E" w:rsidP="0021136E">
      <w:pPr>
        <w:pStyle w:val="TableParagraph"/>
        <w:numPr>
          <w:ilvl w:val="0"/>
          <w:numId w:val="24"/>
        </w:numPr>
        <w:tabs>
          <w:tab w:val="left" w:pos="835"/>
        </w:tabs>
        <w:spacing w:line="227" w:lineRule="exact"/>
        <w:rPr>
          <w:sz w:val="20"/>
          <w:lang w:val="es-US"/>
        </w:rPr>
      </w:pPr>
      <w:r>
        <w:rPr>
          <w:sz w:val="20"/>
          <w:lang w:val="es-US"/>
        </w:rPr>
        <w:t xml:space="preserve">Elaborar un plan de apoyo para el cuidador </w:t>
      </w:r>
      <w:hyperlink r:id="rId18" w:history="1">
        <w:r>
          <w:rPr>
            <w:rStyle w:val="Hyperlink"/>
            <w:sz w:val="20"/>
            <w:lang w:val="es-US"/>
          </w:rPr>
          <w:t>DCYF 10-428</w:t>
        </w:r>
      </w:hyperlink>
      <w:r>
        <w:rPr>
          <w:sz w:val="20"/>
          <w:lang w:val="es-US"/>
        </w:rPr>
        <w:t xml:space="preserve"> si brinda cuidados a un menor médicamente frágil.</w:t>
      </w:r>
    </w:p>
    <w:p w14:paraId="1A635299" w14:textId="77777777" w:rsidR="0021136E" w:rsidRPr="00937B25" w:rsidRDefault="0021136E" w:rsidP="0021136E">
      <w:pPr>
        <w:pStyle w:val="TableParagraph"/>
        <w:numPr>
          <w:ilvl w:val="0"/>
          <w:numId w:val="24"/>
        </w:numPr>
        <w:tabs>
          <w:tab w:val="left" w:pos="835"/>
        </w:tabs>
        <w:spacing w:before="34"/>
        <w:rPr>
          <w:sz w:val="20"/>
          <w:lang w:val="es-US"/>
        </w:rPr>
      </w:pPr>
      <w:r>
        <w:rPr>
          <w:sz w:val="20"/>
          <w:lang w:val="es-US"/>
        </w:rPr>
        <w:t xml:space="preserve">Darle aviso oportuno sobre las audiencias judiciales, reuniones de planificación conjunta y tiempo familiar. </w:t>
      </w:r>
    </w:p>
    <w:p w14:paraId="6F646702" w14:textId="77777777" w:rsidR="0021136E" w:rsidRPr="00F122EA" w:rsidRDefault="0021136E" w:rsidP="0021136E">
      <w:pPr>
        <w:pStyle w:val="TableParagraph"/>
        <w:numPr>
          <w:ilvl w:val="0"/>
          <w:numId w:val="24"/>
        </w:numPr>
        <w:tabs>
          <w:tab w:val="left" w:pos="835"/>
        </w:tabs>
        <w:spacing w:before="34"/>
        <w:rPr>
          <w:sz w:val="20"/>
        </w:rPr>
      </w:pPr>
      <w:r>
        <w:rPr>
          <w:sz w:val="20"/>
          <w:lang w:val="es-US"/>
        </w:rPr>
        <w:t>Proporcionarle información acerca de:</w:t>
      </w:r>
    </w:p>
    <w:p w14:paraId="79D0B71A" w14:textId="77777777" w:rsidR="0021136E" w:rsidRPr="00937B25" w:rsidRDefault="0021136E" w:rsidP="0021136E">
      <w:pPr>
        <w:pStyle w:val="TableParagraph"/>
        <w:numPr>
          <w:ilvl w:val="1"/>
          <w:numId w:val="24"/>
        </w:numPr>
        <w:tabs>
          <w:tab w:val="left" w:pos="1555"/>
        </w:tabs>
        <w:spacing w:before="34"/>
        <w:rPr>
          <w:sz w:val="20"/>
          <w:lang w:val="es-US"/>
        </w:rPr>
      </w:pPr>
      <w:r>
        <w:rPr>
          <w:sz w:val="20"/>
          <w:lang w:val="es-US"/>
        </w:rPr>
        <w:t xml:space="preserve">Licencias de cuidado de crianza </w:t>
      </w:r>
      <w:hyperlink r:id="rId19" w:history="1">
        <w:r>
          <w:rPr>
            <w:rStyle w:val="Hyperlink"/>
            <w:sz w:val="20"/>
            <w:szCs w:val="20"/>
            <w:lang w:val="es-US"/>
          </w:rPr>
          <w:t>https://www.dcyf.wa.gov/services/foster-parenting</w:t>
        </w:r>
      </w:hyperlink>
    </w:p>
    <w:p w14:paraId="570D588E" w14:textId="77777777" w:rsidR="0021136E" w:rsidRPr="00937B25" w:rsidRDefault="0021136E" w:rsidP="0021136E">
      <w:pPr>
        <w:pStyle w:val="TableParagraph"/>
        <w:numPr>
          <w:ilvl w:val="1"/>
          <w:numId w:val="24"/>
        </w:numPr>
        <w:tabs>
          <w:tab w:val="left" w:pos="1555"/>
        </w:tabs>
        <w:spacing w:before="36"/>
        <w:rPr>
          <w:rStyle w:val="Hyperlink"/>
          <w:sz w:val="20"/>
          <w:szCs w:val="20"/>
          <w:lang w:val="es-US"/>
        </w:rPr>
      </w:pPr>
      <w:r>
        <w:rPr>
          <w:sz w:val="20"/>
          <w:szCs w:val="20"/>
          <w:lang w:val="es-US"/>
        </w:rPr>
        <w:t xml:space="preserve">Capacitación por medio de Alliance  </w:t>
      </w:r>
      <w:hyperlink r:id="rId20" w:history="1">
        <w:r>
          <w:rPr>
            <w:rStyle w:val="Hyperlink"/>
            <w:sz w:val="20"/>
            <w:szCs w:val="20"/>
            <w:lang w:val="es-US"/>
          </w:rPr>
          <w:t>https://cpe.socialwork.uw.edu/alliance-courses</w:t>
        </w:r>
      </w:hyperlink>
    </w:p>
    <w:p w14:paraId="360B2005" w14:textId="77777777" w:rsidR="0021136E" w:rsidRPr="00937B25" w:rsidRDefault="0021136E" w:rsidP="0021136E">
      <w:pPr>
        <w:pStyle w:val="TableParagraph"/>
        <w:numPr>
          <w:ilvl w:val="1"/>
          <w:numId w:val="24"/>
        </w:numPr>
        <w:tabs>
          <w:tab w:val="left" w:pos="1554"/>
          <w:tab w:val="left" w:pos="1555"/>
        </w:tabs>
        <w:spacing w:before="34"/>
        <w:rPr>
          <w:sz w:val="20"/>
          <w:lang w:val="es-US"/>
        </w:rPr>
      </w:pPr>
      <w:r>
        <w:rPr>
          <w:sz w:val="20"/>
          <w:szCs w:val="20"/>
          <w:lang w:val="es-US"/>
        </w:rPr>
        <w:t xml:space="preserve">Apoyos al cuidador por medio de Alliance </w:t>
      </w:r>
      <w:proofErr w:type="spellStart"/>
      <w:r>
        <w:rPr>
          <w:sz w:val="20"/>
          <w:szCs w:val="20"/>
          <w:lang w:val="es-US"/>
        </w:rPr>
        <w:t>CaRES</w:t>
      </w:r>
      <w:proofErr w:type="spellEnd"/>
      <w:r>
        <w:rPr>
          <w:sz w:val="20"/>
          <w:szCs w:val="20"/>
          <w:lang w:val="es-US"/>
        </w:rPr>
        <w:t xml:space="preserve"> </w:t>
      </w:r>
      <w:hyperlink r:id="rId21" w:history="1">
        <w:r>
          <w:rPr>
            <w:rStyle w:val="Hyperlink"/>
            <w:sz w:val="20"/>
            <w:szCs w:val="20"/>
            <w:lang w:val="es-US"/>
          </w:rPr>
          <w:t>https://alliancecares.org/</w:t>
        </w:r>
      </w:hyperlink>
      <w:r>
        <w:rPr>
          <w:sz w:val="20"/>
          <w:szCs w:val="20"/>
          <w:lang w:val="es-US"/>
        </w:rPr>
        <w:t xml:space="preserve">  </w:t>
      </w:r>
    </w:p>
    <w:p w14:paraId="63D830E3" w14:textId="77777777" w:rsidR="0021136E" w:rsidRPr="00F122EA" w:rsidRDefault="0021136E" w:rsidP="0021136E">
      <w:pPr>
        <w:pStyle w:val="TableParagraph"/>
        <w:numPr>
          <w:ilvl w:val="1"/>
          <w:numId w:val="24"/>
        </w:numPr>
        <w:tabs>
          <w:tab w:val="left" w:pos="1554"/>
          <w:tab w:val="left" w:pos="1555"/>
        </w:tabs>
        <w:spacing w:before="34"/>
        <w:rPr>
          <w:sz w:val="20"/>
        </w:rPr>
      </w:pPr>
      <w:r>
        <w:rPr>
          <w:sz w:val="20"/>
          <w:lang w:val="es-US"/>
        </w:rPr>
        <w:t>Beneficios financieros de TANF</w:t>
      </w:r>
    </w:p>
    <w:p w14:paraId="77D862D5" w14:textId="77777777" w:rsidR="0021136E" w:rsidRPr="00F122EA" w:rsidRDefault="0021136E" w:rsidP="0021136E">
      <w:pPr>
        <w:pStyle w:val="TableParagraph"/>
        <w:numPr>
          <w:ilvl w:val="1"/>
          <w:numId w:val="24"/>
        </w:numPr>
        <w:tabs>
          <w:tab w:val="left" w:pos="1555"/>
        </w:tabs>
        <w:spacing w:before="34"/>
        <w:rPr>
          <w:sz w:val="20"/>
        </w:rPr>
      </w:pPr>
      <w:r>
        <w:rPr>
          <w:sz w:val="20"/>
          <w:lang w:val="es-US"/>
        </w:rPr>
        <w:t>Cobertura médica y de Medicaid</w:t>
      </w:r>
    </w:p>
    <w:p w14:paraId="43547493" w14:textId="77777777" w:rsidR="0021136E" w:rsidRPr="00F122EA" w:rsidRDefault="0021136E" w:rsidP="0021136E">
      <w:pPr>
        <w:pStyle w:val="TableParagraph"/>
        <w:numPr>
          <w:ilvl w:val="1"/>
          <w:numId w:val="24"/>
        </w:numPr>
        <w:tabs>
          <w:tab w:val="left" w:pos="1555"/>
        </w:tabs>
        <w:spacing w:before="34"/>
        <w:rPr>
          <w:sz w:val="20"/>
        </w:rPr>
      </w:pPr>
      <w:r>
        <w:rPr>
          <w:sz w:val="20"/>
          <w:lang w:val="es-US"/>
        </w:rPr>
        <w:t>Otros servicios disponibles</w:t>
      </w:r>
    </w:p>
    <w:p w14:paraId="1A08F429" w14:textId="77777777" w:rsidR="0021136E" w:rsidRPr="00937B25" w:rsidRDefault="0021136E" w:rsidP="0021136E">
      <w:pPr>
        <w:pStyle w:val="TableParagraph"/>
        <w:numPr>
          <w:ilvl w:val="0"/>
          <w:numId w:val="24"/>
        </w:numPr>
        <w:tabs>
          <w:tab w:val="left" w:pos="835"/>
        </w:tabs>
        <w:spacing w:before="34"/>
        <w:rPr>
          <w:sz w:val="20"/>
          <w:lang w:val="es-US"/>
        </w:rPr>
      </w:pPr>
      <w:r>
        <w:rPr>
          <w:sz w:val="20"/>
          <w:lang w:val="es-US"/>
        </w:rPr>
        <w:t>Terminar el estudio de su hogar familiar.</w:t>
      </w:r>
    </w:p>
    <w:p w14:paraId="648B8AAE" w14:textId="77777777" w:rsidR="0021136E" w:rsidRPr="00937B25" w:rsidRDefault="0021136E" w:rsidP="0021136E">
      <w:pPr>
        <w:pStyle w:val="TableParagraph"/>
        <w:spacing w:before="157"/>
        <w:ind w:left="114"/>
        <w:rPr>
          <w:spacing w:val="-4"/>
          <w:sz w:val="20"/>
          <w:lang w:val="es-US"/>
        </w:rPr>
      </w:pPr>
      <w:r>
        <w:rPr>
          <w:sz w:val="20"/>
          <w:lang w:val="es-US"/>
        </w:rPr>
        <w:t>El niño o menor está bajo la custodia del DCYF y puede ser retirado si el tribunal determina que:</w:t>
      </w:r>
    </w:p>
    <w:p w14:paraId="5854217B" w14:textId="77777777" w:rsidR="0021136E" w:rsidRPr="00937B25" w:rsidRDefault="0021136E" w:rsidP="0021136E">
      <w:pPr>
        <w:pStyle w:val="TableParagraph"/>
        <w:numPr>
          <w:ilvl w:val="0"/>
          <w:numId w:val="23"/>
        </w:numPr>
        <w:spacing w:before="157"/>
        <w:rPr>
          <w:sz w:val="20"/>
          <w:lang w:val="es-US"/>
        </w:rPr>
      </w:pPr>
      <w:r>
        <w:rPr>
          <w:sz w:val="20"/>
          <w:lang w:val="es-US"/>
        </w:rPr>
        <w:t>La salud, la seguridad o el bienestar del menor estarían en riesgo,</w:t>
      </w:r>
    </w:p>
    <w:p w14:paraId="2E955795" w14:textId="77777777" w:rsidR="0021136E" w:rsidRPr="00937B25" w:rsidRDefault="0021136E" w:rsidP="0021136E">
      <w:pPr>
        <w:pStyle w:val="TableParagraph"/>
        <w:numPr>
          <w:ilvl w:val="0"/>
          <w:numId w:val="23"/>
        </w:numPr>
        <w:spacing w:before="157"/>
        <w:rPr>
          <w:sz w:val="20"/>
          <w:lang w:val="es-US"/>
        </w:rPr>
      </w:pPr>
      <w:r>
        <w:rPr>
          <w:sz w:val="20"/>
          <w:lang w:val="es-US"/>
        </w:rPr>
        <w:t xml:space="preserve">La colocación está interfiriendo con los esfuerzos de reunificación, </w:t>
      </w:r>
    </w:p>
    <w:p w14:paraId="324DB82F" w14:textId="77777777" w:rsidR="0021136E" w:rsidRPr="00937B25" w:rsidRDefault="0021136E" w:rsidP="0021136E">
      <w:pPr>
        <w:pStyle w:val="TableParagraph"/>
        <w:spacing w:before="157"/>
        <w:ind w:left="474"/>
        <w:rPr>
          <w:sz w:val="20"/>
          <w:lang w:val="es-US"/>
        </w:rPr>
      </w:pPr>
      <w:r>
        <w:rPr>
          <w:sz w:val="20"/>
          <w:lang w:val="es-US"/>
        </w:rPr>
        <w:t>O si el menor está colocado con un acuerdo de colocación voluntaria (VPA, por sus siglas en inglés):</w:t>
      </w:r>
    </w:p>
    <w:p w14:paraId="6A9FC0BB" w14:textId="77777777" w:rsidR="0021136E" w:rsidRPr="00937B25" w:rsidRDefault="0021136E" w:rsidP="0021136E">
      <w:pPr>
        <w:pStyle w:val="TableParagraph"/>
        <w:numPr>
          <w:ilvl w:val="0"/>
          <w:numId w:val="23"/>
        </w:numPr>
        <w:spacing w:before="157"/>
        <w:rPr>
          <w:sz w:val="20"/>
          <w:lang w:val="es-US"/>
        </w:rPr>
      </w:pPr>
      <w:r>
        <w:rPr>
          <w:sz w:val="20"/>
          <w:lang w:val="es-US"/>
        </w:rPr>
        <w:t>Se decide que esta colocación no es lo mejor para el niño o joven,</w:t>
      </w:r>
    </w:p>
    <w:p w14:paraId="0DB1C816" w14:textId="77777777" w:rsidR="0021136E" w:rsidRPr="00937B25" w:rsidRDefault="0021136E" w:rsidP="0021136E">
      <w:pPr>
        <w:pStyle w:val="TableParagraph"/>
        <w:numPr>
          <w:ilvl w:val="0"/>
          <w:numId w:val="22"/>
        </w:numPr>
        <w:tabs>
          <w:tab w:val="left" w:pos="834"/>
          <w:tab w:val="left" w:pos="835"/>
        </w:tabs>
        <w:spacing w:before="33"/>
        <w:ind w:hanging="361"/>
        <w:rPr>
          <w:sz w:val="20"/>
          <w:lang w:val="es-US"/>
        </w:rPr>
      </w:pPr>
      <w:r>
        <w:rPr>
          <w:sz w:val="20"/>
          <w:lang w:val="es-US"/>
        </w:rPr>
        <w:t>Se infringe cualquier parte del presente acuerdo.</w:t>
      </w:r>
    </w:p>
    <w:p w14:paraId="7855BB05" w14:textId="77777777" w:rsidR="0021136E" w:rsidRPr="00651EB4" w:rsidRDefault="0021136E" w:rsidP="0021136E">
      <w:pPr>
        <w:pStyle w:val="TableParagraph"/>
        <w:tabs>
          <w:tab w:val="left" w:pos="834"/>
          <w:tab w:val="left" w:pos="835"/>
        </w:tabs>
        <w:spacing w:before="33"/>
        <w:rPr>
          <w:sz w:val="16"/>
          <w:szCs w:val="16"/>
          <w:lang w:val="es-US"/>
        </w:rPr>
      </w:pPr>
    </w:p>
    <w:p w14:paraId="0BF4B684" w14:textId="77777777" w:rsidR="0021136E" w:rsidRPr="0021136E" w:rsidRDefault="0021136E" w:rsidP="0021136E">
      <w:pPr>
        <w:pStyle w:val="TableParagraph"/>
        <w:tabs>
          <w:tab w:val="left" w:pos="834"/>
          <w:tab w:val="left" w:pos="835"/>
        </w:tabs>
        <w:spacing w:before="33"/>
        <w:rPr>
          <w:rFonts w:ascii="Arial Narrow" w:hAnsi="Arial Narrow"/>
          <w:color w:val="006580"/>
          <w:sz w:val="28"/>
          <w:szCs w:val="28"/>
        </w:rPr>
      </w:pPr>
      <w:r>
        <w:rPr>
          <w:rFonts w:ascii="Arial Narrow" w:hAnsi="Arial Narrow"/>
          <w:color w:val="006580"/>
          <w:sz w:val="28"/>
          <w:szCs w:val="28"/>
          <w:lang w:val="es-US"/>
        </w:rPr>
        <w:t>Firmas</w:t>
      </w:r>
    </w:p>
    <w:p w14:paraId="460A97A1" w14:textId="77777777" w:rsidR="0021136E" w:rsidRPr="00651EB4" w:rsidRDefault="0021136E" w:rsidP="00F0714D">
      <w:pPr>
        <w:widowControl w:val="0"/>
        <w:tabs>
          <w:tab w:val="left" w:pos="1009"/>
          <w:tab w:val="left" w:pos="1010"/>
        </w:tabs>
        <w:autoSpaceDE w:val="0"/>
        <w:autoSpaceDN w:val="0"/>
        <w:ind w:left="360" w:right="546"/>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39"/>
        <w:gridCol w:w="3638"/>
        <w:gridCol w:w="3513"/>
      </w:tblGrid>
      <w:tr w:rsidR="0021136E" w:rsidRPr="0021136E" w14:paraId="1A879083" w14:textId="77777777" w:rsidTr="0021136E">
        <w:trPr>
          <w:trHeight w:val="1161"/>
        </w:trPr>
        <w:tc>
          <w:tcPr>
            <w:tcW w:w="1686" w:type="pct"/>
          </w:tcPr>
          <w:p w14:paraId="1F67E5BD" w14:textId="77777777" w:rsidR="0021136E" w:rsidRPr="0021136E" w:rsidRDefault="0021136E" w:rsidP="0021136E">
            <w:pPr>
              <w:widowControl w:val="0"/>
              <w:autoSpaceDE w:val="0"/>
              <w:autoSpaceDN w:val="0"/>
              <w:spacing w:line="180" w:lineRule="exact"/>
              <w:ind w:left="114"/>
              <w:rPr>
                <w:rFonts w:ascii="Arial" w:eastAsia="Arial" w:hAnsi="Arial" w:cs="Arial"/>
                <w:sz w:val="16"/>
                <w:szCs w:val="22"/>
              </w:rPr>
            </w:pPr>
            <w:r>
              <w:rPr>
                <w:rFonts w:ascii="Arial" w:eastAsia="Arial" w:hAnsi="Arial" w:cs="Arial"/>
                <w:sz w:val="16"/>
                <w:szCs w:val="22"/>
                <w:lang w:val="es-US"/>
              </w:rPr>
              <w:t>CUIDADOR</w:t>
            </w:r>
          </w:p>
          <w:p w14:paraId="6FE54CDD" w14:textId="77777777" w:rsidR="0021136E" w:rsidRPr="0021136E" w:rsidRDefault="0021136E" w:rsidP="0021136E">
            <w:pPr>
              <w:widowControl w:val="0"/>
              <w:autoSpaceDE w:val="0"/>
              <w:autoSpaceDN w:val="0"/>
              <w:rPr>
                <w:rFonts w:ascii="Arial" w:eastAsia="Arial" w:hAnsi="Arial" w:cs="Arial"/>
                <w:sz w:val="20"/>
                <w:szCs w:val="22"/>
              </w:rPr>
            </w:pPr>
          </w:p>
          <w:p w14:paraId="4AC2A5E2" w14:textId="77777777" w:rsidR="0021136E" w:rsidRPr="0021136E" w:rsidRDefault="0021136E" w:rsidP="0021136E">
            <w:pPr>
              <w:widowControl w:val="0"/>
              <w:autoSpaceDE w:val="0"/>
              <w:autoSpaceDN w:val="0"/>
              <w:spacing w:before="6"/>
              <w:rPr>
                <w:rFonts w:ascii="Arial" w:eastAsia="Arial" w:hAnsi="Arial" w:cs="Arial"/>
                <w:sz w:val="18"/>
                <w:szCs w:val="22"/>
              </w:rPr>
            </w:pPr>
          </w:p>
          <w:p w14:paraId="2862A2A6" w14:textId="77777777" w:rsidR="0021136E" w:rsidRPr="0021136E" w:rsidRDefault="0021136E" w:rsidP="0021136E">
            <w:pPr>
              <w:widowControl w:val="0"/>
              <w:autoSpaceDE w:val="0"/>
              <w:autoSpaceDN w:val="0"/>
              <w:spacing w:line="20" w:lineRule="exact"/>
              <w:ind w:left="115"/>
              <w:rPr>
                <w:rFonts w:ascii="Arial" w:eastAsia="Arial" w:hAnsi="Arial" w:cs="Arial"/>
                <w:sz w:val="2"/>
                <w:szCs w:val="22"/>
              </w:rPr>
            </w:pPr>
            <w:r>
              <w:rPr>
                <w:rFonts w:ascii="Arial" w:eastAsia="Arial" w:hAnsi="Arial" w:cs="Arial"/>
                <w:noProof/>
                <w:sz w:val="2"/>
                <w:szCs w:val="22"/>
                <w:lang w:val="es-US"/>
              </w:rPr>
              <mc:AlternateContent>
                <mc:Choice Requires="wpg">
                  <w:drawing>
                    <wp:inline distT="0" distB="0" distL="0" distR="0" wp14:anchorId="47048A84" wp14:editId="1442B8B5">
                      <wp:extent cx="2185670" cy="7620"/>
                      <wp:effectExtent l="4445" t="2540" r="635"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59" name="docshape4"/>
                              <wps:cNvSpPr>
                                <a:spLocks noChangeArrowheads="1"/>
                              </wps:cNvSpPr>
                              <wps:spPr bwMode="auto">
                                <a:xfrm>
                                  <a:off x="0" y="0"/>
                                  <a:ext cx="344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95A05E" id="Group 58"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">
                      <v:rect id="docshape4" o:spid="_x0000_s1027" style="position:absolute;width:344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6B068215" w14:textId="77777777" w:rsidR="0021136E" w:rsidRPr="0021136E" w:rsidRDefault="0021136E" w:rsidP="0021136E">
            <w:pPr>
              <w:widowControl w:val="0"/>
              <w:autoSpaceDE w:val="0"/>
              <w:autoSpaceDN w:val="0"/>
              <w:ind w:left="114"/>
              <w:rPr>
                <w:rFonts w:ascii="Arial" w:eastAsia="Arial" w:hAnsi="Arial" w:cs="Arial"/>
                <w:sz w:val="16"/>
                <w:szCs w:val="22"/>
              </w:rPr>
            </w:pPr>
            <w:r>
              <w:rPr>
                <w:rFonts w:ascii="Arial" w:eastAsia="Arial" w:hAnsi="Arial" w:cs="Arial"/>
                <w:sz w:val="16"/>
                <w:szCs w:val="22"/>
                <w:lang w:val="es-US"/>
              </w:rPr>
              <w:t>FECHA</w:t>
            </w:r>
          </w:p>
        </w:tc>
        <w:tc>
          <w:tcPr>
            <w:tcW w:w="1686" w:type="pct"/>
          </w:tcPr>
          <w:p w14:paraId="73B96047" w14:textId="77777777" w:rsidR="0021136E" w:rsidRPr="0021136E" w:rsidRDefault="0021136E" w:rsidP="0021136E">
            <w:pPr>
              <w:widowControl w:val="0"/>
              <w:autoSpaceDE w:val="0"/>
              <w:autoSpaceDN w:val="0"/>
              <w:spacing w:line="180" w:lineRule="exact"/>
              <w:ind w:left="115"/>
              <w:rPr>
                <w:rFonts w:ascii="Arial" w:eastAsia="Arial" w:hAnsi="Arial" w:cs="Arial"/>
                <w:sz w:val="16"/>
                <w:szCs w:val="22"/>
              </w:rPr>
            </w:pPr>
            <w:r>
              <w:rPr>
                <w:rFonts w:ascii="Arial" w:eastAsia="Arial" w:hAnsi="Arial" w:cs="Arial"/>
                <w:sz w:val="16"/>
                <w:szCs w:val="22"/>
                <w:lang w:val="es-US"/>
              </w:rPr>
              <w:t>CUIDADOR</w:t>
            </w:r>
          </w:p>
          <w:p w14:paraId="29AF7F5A" w14:textId="77777777" w:rsidR="0021136E" w:rsidRPr="0021136E" w:rsidRDefault="0021136E" w:rsidP="0021136E">
            <w:pPr>
              <w:widowControl w:val="0"/>
              <w:autoSpaceDE w:val="0"/>
              <w:autoSpaceDN w:val="0"/>
              <w:rPr>
                <w:rFonts w:ascii="Arial" w:eastAsia="Arial" w:hAnsi="Arial" w:cs="Arial"/>
                <w:sz w:val="20"/>
                <w:szCs w:val="22"/>
              </w:rPr>
            </w:pPr>
          </w:p>
          <w:p w14:paraId="4CB56767" w14:textId="77777777" w:rsidR="0021136E" w:rsidRPr="0021136E" w:rsidRDefault="0021136E" w:rsidP="0021136E">
            <w:pPr>
              <w:widowControl w:val="0"/>
              <w:autoSpaceDE w:val="0"/>
              <w:autoSpaceDN w:val="0"/>
              <w:spacing w:before="6"/>
              <w:rPr>
                <w:rFonts w:ascii="Arial" w:eastAsia="Arial" w:hAnsi="Arial" w:cs="Arial"/>
                <w:sz w:val="18"/>
                <w:szCs w:val="22"/>
              </w:rPr>
            </w:pPr>
          </w:p>
          <w:p w14:paraId="664CADBC" w14:textId="77777777" w:rsidR="0021136E" w:rsidRPr="0021136E" w:rsidRDefault="0021136E" w:rsidP="0021136E">
            <w:pPr>
              <w:widowControl w:val="0"/>
              <w:autoSpaceDE w:val="0"/>
              <w:autoSpaceDN w:val="0"/>
              <w:spacing w:line="20" w:lineRule="exact"/>
              <w:ind w:left="115"/>
              <w:rPr>
                <w:rFonts w:ascii="Arial" w:eastAsia="Arial" w:hAnsi="Arial" w:cs="Arial"/>
                <w:sz w:val="2"/>
                <w:szCs w:val="22"/>
              </w:rPr>
            </w:pPr>
            <w:r>
              <w:rPr>
                <w:rFonts w:ascii="Arial" w:eastAsia="Arial" w:hAnsi="Arial" w:cs="Arial"/>
                <w:noProof/>
                <w:sz w:val="2"/>
                <w:szCs w:val="22"/>
                <w:lang w:val="es-US"/>
              </w:rPr>
              <mc:AlternateContent>
                <mc:Choice Requires="wpg">
                  <w:drawing>
                    <wp:inline distT="0" distB="0" distL="0" distR="0" wp14:anchorId="5EB4A78E" wp14:editId="538CEE71">
                      <wp:extent cx="2185670" cy="7620"/>
                      <wp:effectExtent l="3175" t="2540" r="1905"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61" name="docshape6"/>
                              <wps:cNvSpPr>
                                <a:spLocks noChangeArrowheads="1"/>
                              </wps:cNvSpPr>
                              <wps:spPr bwMode="auto">
                                <a:xfrm>
                                  <a:off x="0" y="0"/>
                                  <a:ext cx="344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31E9C8" id="Group 60"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">
                      <v:rect id="docshape6" o:spid="_x0000_s1027" style="position:absolute;width:344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w10:anchorlock/>
                    </v:group>
                  </w:pict>
                </mc:Fallback>
              </mc:AlternateContent>
            </w:r>
          </w:p>
          <w:p w14:paraId="26B204E7" w14:textId="77777777" w:rsidR="0021136E" w:rsidRPr="0021136E" w:rsidRDefault="0021136E" w:rsidP="0021136E">
            <w:pPr>
              <w:widowControl w:val="0"/>
              <w:autoSpaceDE w:val="0"/>
              <w:autoSpaceDN w:val="0"/>
              <w:ind w:left="115"/>
              <w:rPr>
                <w:rFonts w:ascii="Arial" w:eastAsia="Arial" w:hAnsi="Arial" w:cs="Arial"/>
                <w:sz w:val="16"/>
                <w:szCs w:val="22"/>
              </w:rPr>
            </w:pPr>
            <w:r>
              <w:rPr>
                <w:rFonts w:ascii="Arial" w:eastAsia="Arial" w:hAnsi="Arial" w:cs="Arial"/>
                <w:sz w:val="16"/>
                <w:szCs w:val="22"/>
                <w:lang w:val="es-US"/>
              </w:rPr>
              <w:t>FECHA</w:t>
            </w:r>
          </w:p>
        </w:tc>
        <w:tc>
          <w:tcPr>
            <w:tcW w:w="1628" w:type="pct"/>
          </w:tcPr>
          <w:p w14:paraId="1672D236" w14:textId="77777777" w:rsidR="0021136E" w:rsidRPr="0021136E" w:rsidRDefault="0021136E" w:rsidP="0021136E">
            <w:pPr>
              <w:widowControl w:val="0"/>
              <w:autoSpaceDE w:val="0"/>
              <w:autoSpaceDN w:val="0"/>
              <w:spacing w:line="180" w:lineRule="exact"/>
              <w:ind w:left="114"/>
              <w:rPr>
                <w:rFonts w:ascii="Arial" w:eastAsia="Arial" w:hAnsi="Arial" w:cs="Arial"/>
                <w:sz w:val="16"/>
                <w:szCs w:val="22"/>
              </w:rPr>
            </w:pPr>
            <w:r>
              <w:rPr>
                <w:rFonts w:ascii="Arial" w:eastAsia="Arial" w:hAnsi="Arial" w:cs="Arial"/>
                <w:sz w:val="16"/>
                <w:szCs w:val="22"/>
                <w:lang w:val="es-US"/>
              </w:rPr>
              <w:t>TRABAJADOR SOCIAL ASIGNADO AL CASO</w:t>
            </w:r>
          </w:p>
          <w:p w14:paraId="4DF70F3F" w14:textId="77777777" w:rsidR="0021136E" w:rsidRPr="0021136E" w:rsidRDefault="0021136E" w:rsidP="0021136E">
            <w:pPr>
              <w:widowControl w:val="0"/>
              <w:autoSpaceDE w:val="0"/>
              <w:autoSpaceDN w:val="0"/>
              <w:rPr>
                <w:rFonts w:ascii="Arial" w:eastAsia="Arial" w:hAnsi="Arial" w:cs="Arial"/>
                <w:sz w:val="20"/>
                <w:szCs w:val="22"/>
              </w:rPr>
            </w:pPr>
          </w:p>
          <w:p w14:paraId="1A10D57B" w14:textId="77777777" w:rsidR="0021136E" w:rsidRPr="0021136E" w:rsidRDefault="0021136E" w:rsidP="0021136E">
            <w:pPr>
              <w:widowControl w:val="0"/>
              <w:autoSpaceDE w:val="0"/>
              <w:autoSpaceDN w:val="0"/>
              <w:spacing w:before="6"/>
              <w:rPr>
                <w:rFonts w:ascii="Arial" w:eastAsia="Arial" w:hAnsi="Arial" w:cs="Arial"/>
                <w:sz w:val="18"/>
                <w:szCs w:val="22"/>
              </w:rPr>
            </w:pPr>
          </w:p>
          <w:p w14:paraId="12DA9140" w14:textId="77777777" w:rsidR="0021136E" w:rsidRPr="0021136E" w:rsidRDefault="0021136E" w:rsidP="0021136E">
            <w:pPr>
              <w:widowControl w:val="0"/>
              <w:autoSpaceDE w:val="0"/>
              <w:autoSpaceDN w:val="0"/>
              <w:spacing w:line="20" w:lineRule="exact"/>
              <w:ind w:left="115"/>
              <w:rPr>
                <w:rFonts w:ascii="Arial" w:eastAsia="Arial" w:hAnsi="Arial" w:cs="Arial"/>
                <w:sz w:val="2"/>
                <w:szCs w:val="22"/>
              </w:rPr>
            </w:pPr>
            <w:r>
              <w:rPr>
                <w:rFonts w:ascii="Arial" w:eastAsia="Arial" w:hAnsi="Arial" w:cs="Arial"/>
                <w:noProof/>
                <w:sz w:val="2"/>
                <w:szCs w:val="22"/>
                <w:lang w:val="es-US"/>
              </w:rPr>
              <mc:AlternateContent>
                <mc:Choice Requires="wpg">
                  <w:drawing>
                    <wp:inline distT="0" distB="0" distL="0" distR="0" wp14:anchorId="60A4488E" wp14:editId="198051D2">
                      <wp:extent cx="2106295" cy="7620"/>
                      <wp:effectExtent l="1905" t="254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7620"/>
                                <a:chOff x="0" y="0"/>
                                <a:chExt cx="3317" cy="12"/>
                              </a:xfrm>
                            </wpg:grpSpPr>
                            <wps:wsp>
                              <wps:cNvPr id="63" name="docshape8"/>
                              <wps:cNvSpPr>
                                <a:spLocks noChangeArrowheads="1"/>
                              </wps:cNvSpPr>
                              <wps:spPr bwMode="auto">
                                <a:xfrm>
                                  <a:off x="0" y="0"/>
                                  <a:ext cx="331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A65B8E" id="Group 62" o:spid="_x0000_s1026" style="width:165.85pt;height:.6pt;mso-position-horizontal-relative:char;mso-position-vertical-relative:line" coordsize="33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">
                      <v:rect id="docshape8" o:spid="_x0000_s1027" style="position:absolute;width:331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w10:anchorlock/>
                    </v:group>
                  </w:pict>
                </mc:Fallback>
              </mc:AlternateContent>
            </w:r>
          </w:p>
          <w:p w14:paraId="6602F540" w14:textId="77777777" w:rsidR="0021136E" w:rsidRPr="0021136E" w:rsidRDefault="0021136E" w:rsidP="0021136E">
            <w:pPr>
              <w:widowControl w:val="0"/>
              <w:autoSpaceDE w:val="0"/>
              <w:autoSpaceDN w:val="0"/>
              <w:ind w:left="114"/>
              <w:rPr>
                <w:rFonts w:ascii="Arial" w:eastAsia="Arial" w:hAnsi="Arial" w:cs="Arial"/>
                <w:sz w:val="16"/>
                <w:szCs w:val="22"/>
              </w:rPr>
            </w:pPr>
            <w:r>
              <w:rPr>
                <w:rFonts w:ascii="Arial" w:eastAsia="Arial" w:hAnsi="Arial" w:cs="Arial"/>
                <w:sz w:val="16"/>
                <w:szCs w:val="22"/>
                <w:lang w:val="es-US"/>
              </w:rPr>
              <w:t>FECHA</w:t>
            </w:r>
          </w:p>
        </w:tc>
      </w:tr>
    </w:tbl>
    <w:p w14:paraId="5DBFB985" w14:textId="77777777" w:rsidR="0021136E" w:rsidRPr="00651EB4" w:rsidRDefault="0021136E" w:rsidP="0021136E">
      <w:pPr>
        <w:tabs>
          <w:tab w:val="left" w:pos="955"/>
        </w:tabs>
        <w:jc w:val="both"/>
        <w:rPr>
          <w:rFonts w:ascii="Arial Narrow" w:hAnsi="Arial Narrow"/>
          <w:color w:val="006580"/>
          <w:sz w:val="16"/>
          <w:szCs w:val="16"/>
        </w:rPr>
      </w:pPr>
    </w:p>
    <w:p w14:paraId="1F3D0B8B" w14:textId="77777777" w:rsidR="0021136E" w:rsidRDefault="0021136E" w:rsidP="0021136E">
      <w:pPr>
        <w:tabs>
          <w:tab w:val="left" w:pos="955"/>
        </w:tabs>
        <w:jc w:val="both"/>
        <w:rPr>
          <w:rFonts w:ascii="Arial Narrow" w:hAnsi="Arial Narrow"/>
          <w:color w:val="006580"/>
          <w:sz w:val="28"/>
          <w:szCs w:val="28"/>
        </w:rPr>
      </w:pPr>
      <w:r>
        <w:rPr>
          <w:rFonts w:ascii="Arial Narrow" w:hAnsi="Arial Narrow"/>
          <w:color w:val="006580"/>
          <w:sz w:val="28"/>
          <w:szCs w:val="28"/>
          <w:lang w:val="es-US"/>
        </w:rPr>
        <w:t>Información sobre apoyos adicionales</w:t>
      </w:r>
    </w:p>
    <w:p w14:paraId="03F0A060" w14:textId="77777777" w:rsidR="0021136E" w:rsidRPr="00651EB4" w:rsidRDefault="0021136E" w:rsidP="0021136E">
      <w:pPr>
        <w:tabs>
          <w:tab w:val="left" w:pos="955"/>
        </w:tabs>
        <w:jc w:val="both"/>
        <w:rPr>
          <w:rFonts w:ascii="Arial Narrow" w:hAnsi="Arial Narrow"/>
          <w:color w:val="006580"/>
          <w:sz w:val="16"/>
          <w:szCs w:val="16"/>
        </w:rPr>
      </w:pPr>
    </w:p>
    <w:p w14:paraId="4145444A" w14:textId="77777777" w:rsidR="0021136E" w:rsidRPr="00937B25" w:rsidRDefault="0021136E" w:rsidP="0021136E">
      <w:pPr>
        <w:numPr>
          <w:ilvl w:val="0"/>
          <w:numId w:val="13"/>
        </w:numPr>
        <w:rPr>
          <w:rFonts w:ascii="Arial" w:hAnsi="Arial" w:cs="Arial"/>
          <w:bCs/>
          <w:sz w:val="20"/>
          <w:szCs w:val="20"/>
          <w:lang w:val="es-US"/>
        </w:rPr>
      </w:pPr>
      <w:r>
        <w:rPr>
          <w:rFonts w:ascii="Arial" w:hAnsi="Arial" w:cs="Arial"/>
          <w:sz w:val="20"/>
          <w:szCs w:val="20"/>
          <w:lang w:val="es-US"/>
        </w:rPr>
        <w:t xml:space="preserve">Mantenga un registro de los gastos de transporte en el </w:t>
      </w:r>
      <w:hyperlink r:id="rId22" w:history="1">
        <w:r>
          <w:rPr>
            <w:rFonts w:ascii="Arial" w:hAnsi="Arial" w:cs="Arial"/>
            <w:sz w:val="20"/>
            <w:szCs w:val="20"/>
            <w:lang w:val="es-US"/>
          </w:rPr>
          <w:t>formulario de reembolso mensual de transporte del cuidador</w:t>
        </w:r>
      </w:hyperlink>
      <w:r>
        <w:rPr>
          <w:rFonts w:ascii="Arial" w:hAnsi="Arial" w:cs="Arial"/>
          <w:sz w:val="20"/>
          <w:szCs w:val="20"/>
          <w:lang w:val="es-US"/>
        </w:rPr>
        <w:t xml:space="preserve"> disponible en </w:t>
      </w:r>
      <w:hyperlink r:id="rId23" w:history="1">
        <w:r>
          <w:rPr>
            <w:rStyle w:val="Hyperlink"/>
            <w:rFonts w:ascii="Arial" w:hAnsi="Arial" w:cs="Arial"/>
            <w:sz w:val="20"/>
            <w:szCs w:val="20"/>
            <w:lang w:val="es-US"/>
          </w:rPr>
          <w:t>https://www.dcyf.wa.gov/forms?field_number_value=07-090&amp;title</w:t>
        </w:r>
      </w:hyperlink>
      <w:r>
        <w:rPr>
          <w:rFonts w:ascii="Arial" w:hAnsi="Arial" w:cs="Arial"/>
          <w:sz w:val="20"/>
          <w:szCs w:val="20"/>
          <w:lang w:val="es-US"/>
        </w:rPr>
        <w:t>=.</w:t>
      </w:r>
    </w:p>
    <w:p w14:paraId="19599451" w14:textId="77777777" w:rsidR="0021136E" w:rsidRPr="00937B25" w:rsidRDefault="0021136E" w:rsidP="0021136E">
      <w:pPr>
        <w:numPr>
          <w:ilvl w:val="0"/>
          <w:numId w:val="13"/>
        </w:numPr>
        <w:rPr>
          <w:rFonts w:ascii="Arial" w:hAnsi="Arial" w:cs="Arial"/>
          <w:bCs/>
          <w:sz w:val="20"/>
          <w:szCs w:val="20"/>
          <w:lang w:val="es-US"/>
        </w:rPr>
      </w:pPr>
      <w:r>
        <w:rPr>
          <w:rFonts w:ascii="Arial" w:hAnsi="Arial" w:cs="Arial"/>
          <w:sz w:val="20"/>
          <w:szCs w:val="20"/>
          <w:lang w:val="es-US"/>
        </w:rPr>
        <w:t>Solicite un vale de ropa para los niños o menores en su colocación primera o inicial.</w:t>
      </w:r>
    </w:p>
    <w:p w14:paraId="1C9B9B34" w14:textId="77777777" w:rsidR="0021136E" w:rsidRPr="00937B25" w:rsidRDefault="0021136E" w:rsidP="00651EB4">
      <w:pPr>
        <w:numPr>
          <w:ilvl w:val="1"/>
          <w:numId w:val="13"/>
        </w:numPr>
        <w:rPr>
          <w:rFonts w:ascii="Arial" w:hAnsi="Arial" w:cs="Arial"/>
          <w:bCs/>
          <w:sz w:val="20"/>
          <w:szCs w:val="20"/>
          <w:lang w:val="es-US"/>
        </w:rPr>
      </w:pPr>
      <w:r>
        <w:rPr>
          <w:rFonts w:ascii="Arial" w:hAnsi="Arial" w:cs="Arial"/>
          <w:sz w:val="20"/>
          <w:szCs w:val="20"/>
          <w:lang w:val="es-US"/>
        </w:rPr>
        <w:t xml:space="preserve">Los cuidadores pueden solicitar vales de ropa adicionales si el niño o joven tiene una necesidad de ropa que sea única o excepcional y que no sea satisfecha con los recursos locales en su comunidad o con la asignación estándar para ropa del pago mensual de cuidado de crianza (si el menor está colocado en un hogar de crianza con licencia). </w:t>
      </w:r>
    </w:p>
    <w:p w14:paraId="189DE113" w14:textId="77777777" w:rsidR="0021136E" w:rsidRPr="00937B25" w:rsidRDefault="0021136E" w:rsidP="0021136E">
      <w:pPr>
        <w:pStyle w:val="ListParagraph"/>
        <w:widowControl w:val="0"/>
        <w:numPr>
          <w:ilvl w:val="1"/>
          <w:numId w:val="13"/>
        </w:numPr>
        <w:tabs>
          <w:tab w:val="left" w:pos="955"/>
        </w:tabs>
        <w:autoSpaceDE w:val="0"/>
        <w:autoSpaceDN w:val="0"/>
        <w:contextualSpacing w:val="0"/>
        <w:rPr>
          <w:rFonts w:ascii="Arial" w:hAnsi="Arial" w:cs="Arial"/>
          <w:spacing w:val="-2"/>
          <w:sz w:val="20"/>
          <w:szCs w:val="20"/>
          <w:lang w:val="es-US"/>
        </w:rPr>
      </w:pPr>
      <w:r>
        <w:rPr>
          <w:rFonts w:ascii="Arial" w:hAnsi="Arial" w:cs="Arial"/>
          <w:sz w:val="20"/>
          <w:szCs w:val="20"/>
          <w:lang w:val="es-US"/>
        </w:rPr>
        <w:t>Para recibir ayuda para encontrar un proveedor o para coordinar la atención de necesidades médicas o conductuales, comuníquese con Apple Health Core Connections (AHCC): Llame al teléfono 1-844-354-9876 y luego oprima 1 y marque la extensión 6102194</w:t>
      </w:r>
    </w:p>
    <w:p w14:paraId="7BD05ECE" w14:textId="77777777" w:rsidR="0021136E" w:rsidRPr="00937B25" w:rsidRDefault="0021136E" w:rsidP="0021136E">
      <w:pPr>
        <w:pStyle w:val="ListParagraph"/>
        <w:widowControl w:val="0"/>
        <w:numPr>
          <w:ilvl w:val="1"/>
          <w:numId w:val="13"/>
        </w:numPr>
        <w:tabs>
          <w:tab w:val="left" w:pos="955"/>
        </w:tabs>
        <w:autoSpaceDE w:val="0"/>
        <w:autoSpaceDN w:val="0"/>
        <w:contextualSpacing w:val="0"/>
        <w:rPr>
          <w:rFonts w:ascii="Arial" w:hAnsi="Arial" w:cs="Arial"/>
          <w:sz w:val="20"/>
          <w:szCs w:val="20"/>
          <w:lang w:val="es-US"/>
        </w:rPr>
      </w:pPr>
      <w:r>
        <w:rPr>
          <w:rFonts w:ascii="Arial" w:hAnsi="Arial" w:cs="Arial"/>
          <w:sz w:val="20"/>
          <w:szCs w:val="20"/>
          <w:lang w:val="es-US"/>
        </w:rPr>
        <w:t xml:space="preserve">Envíe correo electrónico a </w:t>
      </w:r>
      <w:hyperlink r:id="rId24" w:history="1">
        <w:r>
          <w:rPr>
            <w:rStyle w:val="Hyperlink"/>
            <w:rFonts w:ascii="Arial" w:hAnsi="Arial" w:cs="Arial"/>
            <w:sz w:val="20"/>
            <w:szCs w:val="20"/>
            <w:lang w:val="es-US"/>
          </w:rPr>
          <w:t>AHCCTeam@coordinatedcarehealth.com</w:t>
        </w:r>
      </w:hyperlink>
      <w:r>
        <w:rPr>
          <w:rFonts w:ascii="Arial" w:hAnsi="Arial" w:cs="Arial"/>
          <w:sz w:val="20"/>
          <w:szCs w:val="20"/>
          <w:lang w:val="es-US"/>
        </w:rPr>
        <w:t>.</w:t>
      </w:r>
    </w:p>
    <w:p w14:paraId="03D1FAED" w14:textId="77777777" w:rsidR="0021136E" w:rsidRPr="00937B25"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lang w:val="es-US"/>
        </w:rPr>
      </w:pPr>
      <w:r>
        <w:rPr>
          <w:rFonts w:ascii="Arial" w:hAnsi="Arial" w:cs="Arial"/>
          <w:sz w:val="20"/>
          <w:szCs w:val="20"/>
          <w:lang w:val="es-US"/>
        </w:rPr>
        <w:t>La tarjeta de cobertura de seguro médico del niño o joven se le enviará por correo.</w:t>
      </w:r>
    </w:p>
    <w:p w14:paraId="299413C4" w14:textId="77777777" w:rsidR="0021136E" w:rsidRPr="00937B25" w:rsidRDefault="0021136E" w:rsidP="0021136E">
      <w:pPr>
        <w:pStyle w:val="ListParagraph"/>
        <w:widowControl w:val="0"/>
        <w:numPr>
          <w:ilvl w:val="1"/>
          <w:numId w:val="13"/>
        </w:numPr>
        <w:tabs>
          <w:tab w:val="left" w:pos="955"/>
        </w:tabs>
        <w:autoSpaceDE w:val="0"/>
        <w:autoSpaceDN w:val="0"/>
        <w:spacing w:after="120"/>
        <w:contextualSpacing w:val="0"/>
        <w:rPr>
          <w:rFonts w:ascii="Arial" w:hAnsi="Arial" w:cs="Arial"/>
          <w:sz w:val="20"/>
          <w:szCs w:val="20"/>
          <w:lang w:val="es-US"/>
        </w:rPr>
      </w:pPr>
      <w:r>
        <w:rPr>
          <w:rFonts w:ascii="Arial" w:hAnsi="Arial" w:cs="Arial"/>
          <w:sz w:val="20"/>
          <w:szCs w:val="20"/>
          <w:lang w:val="es-US"/>
        </w:rPr>
        <w:t xml:space="preserve">A los cuidadores se les envía por correo una nueva tarjeta de cobertura médica. Mientras espera la tarjeta, puede pedirle al trabajador social que busque en FamLink el número de identificación del niño o joven para Provider One o Apple Health Core Connections.  </w:t>
      </w:r>
    </w:p>
    <w:p w14:paraId="30C70C7D" w14:textId="77777777" w:rsidR="0021136E" w:rsidRPr="00937B25"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lang w:val="es-US"/>
        </w:rPr>
      </w:pPr>
      <w:r>
        <w:rPr>
          <w:rFonts w:ascii="Arial" w:hAnsi="Arial" w:cs="Arial"/>
          <w:sz w:val="20"/>
          <w:szCs w:val="20"/>
          <w:lang w:val="es-US"/>
        </w:rPr>
        <w:t>Use el registro médico (</w:t>
      </w:r>
      <w:hyperlink r:id="rId25" w:history="1">
        <w:r>
          <w:rPr>
            <w:rStyle w:val="Hyperlink"/>
            <w:rFonts w:ascii="Arial" w:hAnsi="Arial" w:cs="Arial"/>
            <w:sz w:val="20"/>
            <w:szCs w:val="20"/>
            <w:lang w:val="es-US"/>
          </w:rPr>
          <w:t>https://www.dcyf.wa.gov/forms?field_number_value=10-455&amp;title</w:t>
        </w:r>
      </w:hyperlink>
      <w:r>
        <w:rPr>
          <w:rFonts w:ascii="Arial" w:hAnsi="Arial" w:cs="Arial"/>
          <w:sz w:val="20"/>
          <w:szCs w:val="20"/>
          <w:lang w:val="es-US"/>
        </w:rPr>
        <w:t>=) para documentar sus citas médicas y dentales, sus contactos y las recomendaciones de las citas</w:t>
      </w:r>
      <w:r>
        <w:rPr>
          <w:rFonts w:ascii="Arial" w:hAnsi="Arial" w:cs="Arial"/>
          <w:color w:val="FF0000"/>
          <w:sz w:val="20"/>
          <w:szCs w:val="20"/>
          <w:lang w:val="es-US"/>
        </w:rPr>
        <w:t>.</w:t>
      </w:r>
    </w:p>
    <w:p w14:paraId="5F36D96C" w14:textId="77777777" w:rsidR="0021136E" w:rsidRPr="00937B25"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lang w:val="es-US"/>
        </w:rPr>
      </w:pPr>
      <w:r>
        <w:rPr>
          <w:rFonts w:ascii="Arial" w:hAnsi="Arial" w:cs="Arial"/>
          <w:sz w:val="20"/>
          <w:szCs w:val="20"/>
          <w:lang w:val="es-US"/>
        </w:rPr>
        <w:lastRenderedPageBreak/>
        <w:t>Comuníquese con el programa de Retención, Educación y Apoyo a Cuidadores (CaRES, por sus siglas en inglés) de Alliance para recibir apoyos durante su proceso de cuidado de crianza o cuidado de parientes. En el programa vinculan a los cuidadores con mentores en situación similar que pueden escuchar, resolver problemas y ayudar a encontrar recursos locales. Visite el sitio de internet de CaRES para recibir información acerca de grupos de apoyo, eventos, ¡y más!</w:t>
      </w:r>
    </w:p>
    <w:p w14:paraId="563FDF0C" w14:textId="3269A754" w:rsidR="0021136E" w:rsidRPr="0021136E" w:rsidRDefault="0021136E" w:rsidP="0021136E">
      <w:pPr>
        <w:pStyle w:val="ListParagraph"/>
        <w:widowControl w:val="0"/>
        <w:numPr>
          <w:ilvl w:val="1"/>
          <w:numId w:val="13"/>
        </w:numPr>
        <w:tabs>
          <w:tab w:val="left" w:pos="955"/>
        </w:tabs>
        <w:autoSpaceDE w:val="0"/>
        <w:autoSpaceDN w:val="0"/>
        <w:contextualSpacing w:val="0"/>
        <w:rPr>
          <w:rFonts w:ascii="Arial" w:hAnsi="Arial" w:cs="Arial"/>
          <w:sz w:val="20"/>
          <w:szCs w:val="20"/>
        </w:rPr>
      </w:pPr>
      <w:r>
        <w:rPr>
          <w:rFonts w:ascii="Arial" w:hAnsi="Arial" w:cs="Arial"/>
          <w:sz w:val="20"/>
          <w:szCs w:val="20"/>
          <w:lang w:val="es-US"/>
        </w:rPr>
        <w:t xml:space="preserve">Visite el sitio de internet de CaRES </w:t>
      </w:r>
      <w:hyperlink r:id="rId26" w:history="1">
        <w:r w:rsidR="007420E3" w:rsidRPr="00A95ED5">
          <w:rPr>
            <w:rStyle w:val="Hyperlink"/>
            <w:rFonts w:ascii="Arial" w:hAnsi="Arial" w:cs="Arial"/>
            <w:sz w:val="20"/>
            <w:szCs w:val="20"/>
            <w:lang w:val="es-US"/>
          </w:rPr>
          <w:t>https://alliancecares.org/</w:t>
        </w:r>
      </w:hyperlink>
      <w:r w:rsidR="007420E3">
        <w:rPr>
          <w:rFonts w:ascii="Arial" w:hAnsi="Arial" w:cs="Arial"/>
          <w:sz w:val="20"/>
          <w:szCs w:val="20"/>
          <w:lang w:val="es-US"/>
        </w:rPr>
        <w:t xml:space="preserve"> </w:t>
      </w:r>
    </w:p>
    <w:p w14:paraId="6B5CAEE4" w14:textId="77777777" w:rsidR="0021136E" w:rsidRPr="0021136E" w:rsidRDefault="0021136E" w:rsidP="0021136E">
      <w:pPr>
        <w:pStyle w:val="ListParagraph"/>
        <w:widowControl w:val="0"/>
        <w:numPr>
          <w:ilvl w:val="1"/>
          <w:numId w:val="13"/>
        </w:numPr>
        <w:tabs>
          <w:tab w:val="left" w:pos="955"/>
        </w:tabs>
        <w:autoSpaceDE w:val="0"/>
        <w:autoSpaceDN w:val="0"/>
        <w:contextualSpacing w:val="0"/>
        <w:rPr>
          <w:rFonts w:ascii="Arial" w:hAnsi="Arial" w:cs="Arial"/>
          <w:sz w:val="20"/>
          <w:szCs w:val="20"/>
        </w:rPr>
      </w:pPr>
      <w:r>
        <w:rPr>
          <w:rFonts w:ascii="Arial" w:hAnsi="Arial" w:cs="Arial"/>
          <w:sz w:val="20"/>
          <w:szCs w:val="20"/>
          <w:lang w:val="es-US"/>
        </w:rPr>
        <w:t xml:space="preserve">Correo electrónico  </w:t>
      </w:r>
      <w:hyperlink r:id="rId27" w:history="1">
        <w:r>
          <w:rPr>
            <w:rStyle w:val="Hyperlink"/>
            <w:rFonts w:ascii="Arial" w:hAnsi="Arial" w:cs="Arial"/>
            <w:sz w:val="20"/>
            <w:szCs w:val="20"/>
            <w:lang w:val="es-US"/>
          </w:rPr>
          <w:t>alliancecares@uw.edu</w:t>
        </w:r>
      </w:hyperlink>
      <w:r>
        <w:rPr>
          <w:rFonts w:ascii="Arial" w:hAnsi="Arial" w:cs="Arial"/>
          <w:sz w:val="20"/>
          <w:szCs w:val="20"/>
          <w:lang w:val="es-US"/>
        </w:rPr>
        <w:t xml:space="preserve"> </w:t>
      </w:r>
    </w:p>
    <w:p w14:paraId="5DAE515E" w14:textId="77777777" w:rsidR="0021136E" w:rsidRPr="0021136E" w:rsidRDefault="0021136E" w:rsidP="0021136E">
      <w:pPr>
        <w:pStyle w:val="ListParagraph"/>
        <w:widowControl w:val="0"/>
        <w:numPr>
          <w:ilvl w:val="1"/>
          <w:numId w:val="13"/>
        </w:numPr>
        <w:tabs>
          <w:tab w:val="left" w:pos="955"/>
        </w:tabs>
        <w:autoSpaceDE w:val="0"/>
        <w:autoSpaceDN w:val="0"/>
        <w:spacing w:after="120"/>
        <w:contextualSpacing w:val="0"/>
        <w:rPr>
          <w:rFonts w:ascii="Arial" w:hAnsi="Arial" w:cs="Arial"/>
          <w:sz w:val="20"/>
          <w:szCs w:val="20"/>
        </w:rPr>
      </w:pPr>
      <w:r>
        <w:rPr>
          <w:rFonts w:ascii="Arial" w:hAnsi="Arial" w:cs="Arial"/>
          <w:sz w:val="20"/>
          <w:szCs w:val="20"/>
          <w:lang w:val="es-US"/>
        </w:rPr>
        <w:t>Llame al 206-221-4913</w:t>
      </w:r>
    </w:p>
    <w:p w14:paraId="03747CC3" w14:textId="77777777" w:rsidR="0021136E" w:rsidRPr="00937B25"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lang w:val="es-US"/>
        </w:rPr>
      </w:pPr>
      <w:r>
        <w:rPr>
          <w:rFonts w:ascii="Arial" w:hAnsi="Arial" w:cs="Arial"/>
          <w:sz w:val="20"/>
          <w:szCs w:val="20"/>
          <w:lang w:val="es-US"/>
        </w:rPr>
        <w:t xml:space="preserve">Hay más recursos e información disponibles en las páginas de internet sobre cuidado de crianza y cuidado de parientes del DCYF en </w:t>
      </w:r>
      <w:hyperlink r:id="rId28" w:history="1">
        <w:r>
          <w:rPr>
            <w:rStyle w:val="Hyperlink"/>
            <w:rFonts w:ascii="Arial" w:hAnsi="Arial" w:cs="Arial"/>
            <w:sz w:val="20"/>
            <w:szCs w:val="20"/>
            <w:lang w:val="es-US"/>
          </w:rPr>
          <w:t>https://www.dcyf.wa.gov/services/foster-parenting</w:t>
        </w:r>
      </w:hyperlink>
      <w:r>
        <w:rPr>
          <w:rFonts w:ascii="Arial" w:hAnsi="Arial" w:cs="Arial"/>
          <w:sz w:val="20"/>
          <w:szCs w:val="20"/>
          <w:lang w:val="es-US"/>
        </w:rPr>
        <w:t xml:space="preserve">. </w:t>
      </w:r>
    </w:p>
    <w:p w14:paraId="26E2F0C0" w14:textId="77777777" w:rsidR="002A18F5" w:rsidRPr="00937B25" w:rsidRDefault="002A18F5" w:rsidP="00F0714D">
      <w:pPr>
        <w:widowControl w:val="0"/>
        <w:tabs>
          <w:tab w:val="left" w:pos="1009"/>
          <w:tab w:val="left" w:pos="1010"/>
        </w:tabs>
        <w:autoSpaceDE w:val="0"/>
        <w:autoSpaceDN w:val="0"/>
        <w:ind w:left="360" w:right="546"/>
        <w:rPr>
          <w:rFonts w:ascii="Arial" w:hAnsi="Arial" w:cs="Arial"/>
          <w:sz w:val="20"/>
          <w:szCs w:val="20"/>
          <w:lang w:val="es-US"/>
        </w:rPr>
        <w:sectPr w:rsidR="002A18F5" w:rsidRPr="00937B25" w:rsidSect="0032519E">
          <w:footerReference w:type="default" r:id="rId29"/>
          <w:headerReference w:type="first" r:id="rId30"/>
          <w:footerReference w:type="first" r:id="rId31"/>
          <w:pgSz w:w="12240" w:h="15840" w:code="1"/>
          <w:pgMar w:top="720" w:right="720" w:bottom="720" w:left="720" w:header="432" w:footer="432" w:gutter="0"/>
          <w:cols w:space="720"/>
          <w:titlePg/>
          <w:docGrid w:linePitch="360"/>
        </w:sectPr>
      </w:pPr>
    </w:p>
    <w:p w14:paraId="6B3ABA28" w14:textId="77777777" w:rsidR="0021136E" w:rsidRPr="00F0714D" w:rsidRDefault="0097289B" w:rsidP="0097289B">
      <w:pPr>
        <w:widowControl w:val="0"/>
        <w:tabs>
          <w:tab w:val="left" w:pos="1009"/>
          <w:tab w:val="left" w:pos="1010"/>
        </w:tabs>
        <w:autoSpaceDE w:val="0"/>
        <w:autoSpaceDN w:val="0"/>
        <w:ind w:left="360" w:right="546"/>
        <w:jc w:val="center"/>
        <w:rPr>
          <w:rFonts w:ascii="Arial" w:hAnsi="Arial" w:cs="Arial"/>
          <w:sz w:val="20"/>
          <w:szCs w:val="20"/>
        </w:rPr>
      </w:pPr>
      <w:r>
        <w:rPr>
          <w:rFonts w:ascii="Arial" w:hAnsi="Arial" w:cs="Arial"/>
          <w:noProof/>
          <w:sz w:val="20"/>
          <w:szCs w:val="20"/>
          <w:lang w:val="es-US"/>
        </w:rPr>
        <w:lastRenderedPageBreak/>
        <mc:AlternateContent>
          <mc:Choice Requires="wps">
            <w:drawing>
              <wp:anchor distT="0" distB="0" distL="114300" distR="114300" simplePos="0" relativeHeight="251659264" behindDoc="0" locked="0" layoutInCell="1" allowOverlap="1" wp14:anchorId="6ACF9DC8" wp14:editId="39E50036">
                <wp:simplePos x="0" y="0"/>
                <wp:positionH relativeFrom="column">
                  <wp:posOffset>1422400</wp:posOffset>
                </wp:positionH>
                <wp:positionV relativeFrom="paragraph">
                  <wp:posOffset>857250</wp:posOffset>
                </wp:positionV>
                <wp:extent cx="3454400" cy="1397000"/>
                <wp:effectExtent l="0" t="0" r="12700" b="12700"/>
                <wp:wrapNone/>
                <wp:docPr id="75" name="Text Box 75"/>
                <wp:cNvGraphicFramePr/>
                <a:graphic xmlns:a="http://schemas.openxmlformats.org/drawingml/2006/main">
                  <a:graphicData uri="http://schemas.microsoft.com/office/word/2010/wordprocessingShape">
                    <wps:wsp>
                      <wps:cNvSpPr txBox="1"/>
                      <wps:spPr>
                        <a:xfrm>
                          <a:off x="0" y="0"/>
                          <a:ext cx="3454400" cy="1397000"/>
                        </a:xfrm>
                        <a:prstGeom prst="rect">
                          <a:avLst/>
                        </a:prstGeom>
                        <a:solidFill>
                          <a:schemeClr val="lt1"/>
                        </a:solidFill>
                        <a:ln w="6350">
                          <a:solidFill>
                            <a:prstClr val="black"/>
                          </a:solidFill>
                        </a:ln>
                      </wps:spPr>
                      <wps:txbx>
                        <w:txbxContent>
                          <w:p w14:paraId="29BBCC24" w14:textId="3128EDDF" w:rsidR="0097289B" w:rsidRPr="00EF73D2" w:rsidRDefault="00EF73D2" w:rsidP="00EF73D2">
                            <w:pPr>
                              <w:jc w:val="center"/>
                              <w:rPr>
                                <w:rFonts w:ascii="Arial" w:hAnsi="Arial" w:cs="Arial"/>
                                <w:sz w:val="16"/>
                                <w:szCs w:val="16"/>
                                <w:lang w:val="es-US"/>
                              </w:rPr>
                            </w:pPr>
                            <w:r w:rsidRPr="00EF73D2">
                              <w:rPr>
                                <w:rFonts w:ascii="Arial" w:hAnsi="Arial" w:cs="Arial"/>
                                <w:sz w:val="16"/>
                                <w:szCs w:val="16"/>
                                <w:lang w:val="es-US"/>
                              </w:rPr>
                              <w:t>This certifies that</w:t>
                            </w:r>
                            <w:r>
                              <w:rPr>
                                <w:rFonts w:ascii="Arial" w:hAnsi="Arial" w:cs="Arial"/>
                                <w:sz w:val="16"/>
                                <w:szCs w:val="16"/>
                                <w:lang w:val="es-US"/>
                              </w:rPr>
                              <w:t xml:space="preserve"> / </w:t>
                            </w:r>
                            <w:r w:rsidR="006A392F">
                              <w:rPr>
                                <w:rFonts w:ascii="Arial" w:hAnsi="Arial" w:cs="Arial"/>
                                <w:sz w:val="16"/>
                                <w:szCs w:val="16"/>
                                <w:lang w:val="es-US"/>
                              </w:rPr>
                              <w:t>Por este medio se certifica que</w:t>
                            </w:r>
                          </w:p>
                          <w:p w14:paraId="24934E2E" w14:textId="77777777" w:rsidR="006A392F" w:rsidRPr="00476B7C" w:rsidRDefault="006A392F" w:rsidP="0097289B">
                            <w:pPr>
                              <w:jc w:val="center"/>
                              <w:rPr>
                                <w:rFonts w:ascii="Arial" w:hAnsi="Arial" w:cs="Arial"/>
                                <w:sz w:val="10"/>
                                <w:szCs w:val="10"/>
                                <w:lang w:val="es-US"/>
                              </w:rPr>
                            </w:pPr>
                          </w:p>
                          <w:p w14:paraId="422B1107" w14:textId="77777777" w:rsidR="006A392F" w:rsidRPr="00937B25" w:rsidRDefault="006A392F" w:rsidP="0097289B">
                            <w:pPr>
                              <w:jc w:val="center"/>
                              <w:rPr>
                                <w:rFonts w:ascii="Arial" w:hAnsi="Arial" w:cs="Arial"/>
                                <w:sz w:val="16"/>
                                <w:szCs w:val="16"/>
                                <w:lang w:val="es-US"/>
                              </w:rPr>
                            </w:pPr>
                            <w:r>
                              <w:rPr>
                                <w:rFonts w:ascii="Arial" w:hAnsi="Arial" w:cs="Arial"/>
                                <w:sz w:val="16"/>
                                <w:szCs w:val="16"/>
                                <w:lang w:val="es-US"/>
                              </w:rPr>
                              <w:t>__________________________________________________</w:t>
                            </w:r>
                          </w:p>
                          <w:p w14:paraId="09391CFA" w14:textId="77777777" w:rsidR="006A392F" w:rsidRPr="00476B7C" w:rsidRDefault="006A392F" w:rsidP="0097289B">
                            <w:pPr>
                              <w:jc w:val="center"/>
                              <w:rPr>
                                <w:rFonts w:ascii="Arial" w:hAnsi="Arial" w:cs="Arial"/>
                                <w:sz w:val="10"/>
                                <w:szCs w:val="10"/>
                                <w:lang w:val="es-US"/>
                              </w:rPr>
                            </w:pPr>
                          </w:p>
                          <w:p w14:paraId="6F1957B8" w14:textId="77777777" w:rsidR="006A392F" w:rsidRPr="00937B25" w:rsidRDefault="006A392F" w:rsidP="0097289B">
                            <w:pPr>
                              <w:jc w:val="center"/>
                              <w:rPr>
                                <w:rFonts w:ascii="Arial" w:hAnsi="Arial" w:cs="Arial"/>
                                <w:sz w:val="16"/>
                                <w:szCs w:val="16"/>
                                <w:lang w:val="es-US"/>
                              </w:rPr>
                            </w:pPr>
                            <w:r>
                              <w:rPr>
                                <w:rFonts w:ascii="Arial" w:hAnsi="Arial" w:cs="Arial"/>
                                <w:sz w:val="16"/>
                                <w:szCs w:val="16"/>
                                <w:lang w:val="es-US"/>
                              </w:rPr>
                              <w:t>_________________________________________________</w:t>
                            </w:r>
                          </w:p>
                          <w:p w14:paraId="0D821750" w14:textId="77777777" w:rsidR="00EF73D2" w:rsidRDefault="00EF73D2" w:rsidP="00EF73D2">
                            <w:pPr>
                              <w:jc w:val="center"/>
                              <w:rPr>
                                <w:rFonts w:ascii="Arial" w:hAnsi="Arial" w:cs="Arial"/>
                                <w:sz w:val="14"/>
                                <w:szCs w:val="14"/>
                              </w:rPr>
                            </w:pPr>
                            <w:r w:rsidRPr="00EF73D2">
                              <w:rPr>
                                <w:rFonts w:ascii="Arial" w:hAnsi="Arial" w:cs="Arial"/>
                                <w:sz w:val="14"/>
                                <w:szCs w:val="14"/>
                              </w:rPr>
                              <w:t>Is a Caregiver with the State of Washington</w:t>
                            </w:r>
                          </w:p>
                          <w:p w14:paraId="282E5667" w14:textId="5CED0FC0" w:rsidR="00EF73D2" w:rsidRPr="00EF73D2" w:rsidRDefault="00EF73D2" w:rsidP="00EF73D2">
                            <w:pPr>
                              <w:jc w:val="center"/>
                              <w:rPr>
                                <w:rFonts w:ascii="Arial" w:hAnsi="Arial" w:cs="Arial"/>
                                <w:sz w:val="14"/>
                                <w:szCs w:val="14"/>
                              </w:rPr>
                            </w:pPr>
                            <w:r w:rsidRPr="00EF73D2">
                              <w:rPr>
                                <w:rFonts w:ascii="Arial" w:hAnsi="Arial" w:cs="Arial"/>
                                <w:sz w:val="14"/>
                                <w:szCs w:val="14"/>
                              </w:rPr>
                              <w:t>Department of Children, Youth, and Families</w:t>
                            </w:r>
                          </w:p>
                          <w:p w14:paraId="535D468B" w14:textId="64441D13" w:rsidR="006A392F" w:rsidRPr="00EF73D2" w:rsidRDefault="006A392F" w:rsidP="00476B7C">
                            <w:pPr>
                              <w:jc w:val="center"/>
                              <w:rPr>
                                <w:rFonts w:ascii="Arial" w:hAnsi="Arial" w:cs="Arial"/>
                                <w:sz w:val="14"/>
                                <w:szCs w:val="14"/>
                                <w:lang w:val="es-US"/>
                              </w:rPr>
                            </w:pPr>
                            <w:r w:rsidRPr="00EF73D2">
                              <w:rPr>
                                <w:rFonts w:ascii="Arial" w:hAnsi="Arial" w:cs="Arial"/>
                                <w:sz w:val="14"/>
                                <w:szCs w:val="14"/>
                                <w:lang w:val="es-US"/>
                              </w:rPr>
                              <w:t xml:space="preserve">Es un(a) cuidador(a) del Departamento de Niños, </w:t>
                            </w:r>
                            <w:r w:rsidR="00476B7C">
                              <w:rPr>
                                <w:rFonts w:ascii="Arial" w:hAnsi="Arial" w:cs="Arial"/>
                                <w:sz w:val="14"/>
                                <w:szCs w:val="14"/>
                                <w:lang w:val="es-US"/>
                              </w:rPr>
                              <w:br/>
                            </w:r>
                            <w:r w:rsidRPr="00EF73D2">
                              <w:rPr>
                                <w:rFonts w:ascii="Arial" w:hAnsi="Arial" w:cs="Arial"/>
                                <w:sz w:val="14"/>
                                <w:szCs w:val="14"/>
                                <w:lang w:val="es-US"/>
                              </w:rPr>
                              <w:t>Jóvenes y Familias</w:t>
                            </w:r>
                            <w:r w:rsidR="00476B7C">
                              <w:rPr>
                                <w:rFonts w:ascii="Arial" w:hAnsi="Arial" w:cs="Arial"/>
                                <w:sz w:val="14"/>
                                <w:szCs w:val="14"/>
                                <w:lang w:val="es-US"/>
                              </w:rPr>
                              <w:t xml:space="preserve"> </w:t>
                            </w:r>
                            <w:r w:rsidRPr="00EF73D2">
                              <w:rPr>
                                <w:rFonts w:ascii="Arial" w:hAnsi="Arial" w:cs="Arial"/>
                                <w:sz w:val="14"/>
                                <w:szCs w:val="14"/>
                                <w:lang w:val="es-US"/>
                              </w:rPr>
                              <w:t>del Estado de Washington</w:t>
                            </w:r>
                          </w:p>
                          <w:p w14:paraId="0172BCA7" w14:textId="77777777" w:rsidR="006A392F" w:rsidRPr="00937B25" w:rsidRDefault="006A392F" w:rsidP="003D6B11">
                            <w:pPr>
                              <w:spacing w:before="60" w:line="276" w:lineRule="auto"/>
                              <w:rPr>
                                <w:rFonts w:ascii="Arial" w:hAnsi="Arial" w:cs="Arial"/>
                                <w:sz w:val="16"/>
                                <w:szCs w:val="16"/>
                                <w:lang w:val="es-US"/>
                              </w:rPr>
                            </w:pPr>
                            <w:r>
                              <w:rPr>
                                <w:rFonts w:ascii="Arial" w:hAnsi="Arial" w:cs="Arial"/>
                                <w:sz w:val="16"/>
                                <w:szCs w:val="16"/>
                                <w:lang w:val="es-US"/>
                              </w:rPr>
                              <w:t>_______________________________          ___________________</w:t>
                            </w:r>
                          </w:p>
                          <w:p w14:paraId="2E2B1486" w14:textId="7EE901E6" w:rsidR="00EF73D2" w:rsidRPr="00EF73D2" w:rsidRDefault="00EF73D2" w:rsidP="006A392F">
                            <w:pPr>
                              <w:spacing w:line="276" w:lineRule="auto"/>
                              <w:rPr>
                                <w:rFonts w:ascii="Arial" w:hAnsi="Arial" w:cs="Arial"/>
                                <w:i/>
                                <w:iCs/>
                                <w:sz w:val="14"/>
                                <w:szCs w:val="14"/>
                              </w:rPr>
                            </w:pPr>
                            <w:r w:rsidRPr="00EF73D2">
                              <w:rPr>
                                <w:rFonts w:ascii="Arial" w:hAnsi="Arial" w:cs="Arial"/>
                                <w:i/>
                                <w:sz w:val="14"/>
                                <w:szCs w:val="14"/>
                              </w:rPr>
                              <w:t xml:space="preserve">Authorizing Signature LIC_0014A (08-2020)  </w:t>
                            </w:r>
                            <w:r>
                              <w:rPr>
                                <w:rFonts w:ascii="Arial" w:hAnsi="Arial" w:cs="Arial"/>
                                <w:i/>
                                <w:sz w:val="14"/>
                                <w:szCs w:val="14"/>
                              </w:rPr>
                              <w:tab/>
                            </w:r>
                            <w:r>
                              <w:rPr>
                                <w:rFonts w:ascii="Arial" w:hAnsi="Arial" w:cs="Arial"/>
                                <w:i/>
                                <w:sz w:val="14"/>
                                <w:szCs w:val="14"/>
                              </w:rPr>
                              <w:tab/>
                            </w:r>
                            <w:r w:rsidRPr="00EF73D2">
                              <w:rPr>
                                <w:rFonts w:ascii="Arial" w:hAnsi="Arial" w:cs="Arial"/>
                                <w:i/>
                                <w:sz w:val="14"/>
                                <w:szCs w:val="14"/>
                              </w:rPr>
                              <w:t>Expiration Date (One Year)</w:t>
                            </w:r>
                          </w:p>
                          <w:p w14:paraId="29BBF0CA" w14:textId="1AC694FB" w:rsidR="006A392F" w:rsidRPr="00EF73D2" w:rsidRDefault="006A392F" w:rsidP="006A392F">
                            <w:pPr>
                              <w:spacing w:line="276" w:lineRule="auto"/>
                              <w:rPr>
                                <w:rFonts w:ascii="Arial" w:hAnsi="Arial" w:cs="Arial"/>
                                <w:i/>
                                <w:sz w:val="14"/>
                                <w:szCs w:val="14"/>
                                <w:lang w:val="es-US"/>
                              </w:rPr>
                            </w:pPr>
                            <w:r w:rsidRPr="00EF73D2">
                              <w:rPr>
                                <w:rFonts w:ascii="Arial" w:hAnsi="Arial" w:cs="Arial"/>
                                <w:i/>
                                <w:iCs/>
                                <w:sz w:val="14"/>
                                <w:szCs w:val="14"/>
                                <w:lang w:val="es-US"/>
                              </w:rPr>
                              <w:t xml:space="preserve">Firma autorizada LIC_0014A (08-2020)  </w:t>
                            </w:r>
                            <w:r w:rsidR="00EF73D2">
                              <w:rPr>
                                <w:rFonts w:ascii="Arial" w:hAnsi="Arial" w:cs="Arial"/>
                                <w:i/>
                                <w:iCs/>
                                <w:sz w:val="14"/>
                                <w:szCs w:val="14"/>
                                <w:lang w:val="es-US"/>
                              </w:rPr>
                              <w:tab/>
                            </w:r>
                            <w:r w:rsidR="00EF73D2">
                              <w:rPr>
                                <w:rFonts w:ascii="Arial" w:hAnsi="Arial" w:cs="Arial"/>
                                <w:i/>
                                <w:iCs/>
                                <w:sz w:val="14"/>
                                <w:szCs w:val="14"/>
                                <w:lang w:val="es-US"/>
                              </w:rPr>
                              <w:tab/>
                              <w:t xml:space="preserve">      </w:t>
                            </w:r>
                            <w:r w:rsidRPr="00EF73D2">
                              <w:rPr>
                                <w:rFonts w:ascii="Arial" w:hAnsi="Arial" w:cs="Arial"/>
                                <w:i/>
                                <w:iCs/>
                                <w:sz w:val="14"/>
                                <w:szCs w:val="14"/>
                                <w:lang w:val="es-US"/>
                              </w:rPr>
                              <w:t>Fecha de vencimiento (un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CF9DC8" id="_x0000_t202" coordsize="21600,21600" o:spt="202" path="m,l,21600r21600,l21600,xe">
                <v:stroke joinstyle="miter"/>
                <v:path gradientshapeok="t" o:connecttype="rect"/>
              </v:shapetype>
              <v:shape id="Text Box 75" o:spid="_x0000_s1026" type="#_x0000_t202" style="position:absolute;left:0;text-align:left;margin-left:112pt;margin-top:67.5pt;width:272pt;height:11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" fillcolor="white [3201]" strokeweight=".5pt">
                <v:textbox>
                  <w:txbxContent>
                    <w:p w14:paraId="29BBCC24" w14:textId="3128EDDF" w:rsidR="0097289B" w:rsidRPr="00EF73D2" w:rsidRDefault="00EF73D2" w:rsidP="00EF73D2">
                      <w:pPr>
                        <w:jc w:val="center"/>
                        <w:rPr>
                          <w:rFonts w:ascii="Arial" w:hAnsi="Arial" w:cs="Arial"/>
                          <w:sz w:val="16"/>
                          <w:szCs w:val="16"/>
                          <w:lang w:val="es-US"/>
                        </w:rPr>
                      </w:pPr>
                      <w:proofErr w:type="spellStart"/>
                      <w:r w:rsidRPr="00EF73D2">
                        <w:rPr>
                          <w:rFonts w:ascii="Arial" w:hAnsi="Arial" w:cs="Arial"/>
                          <w:sz w:val="16"/>
                          <w:szCs w:val="16"/>
                          <w:lang w:val="es-US"/>
                        </w:rPr>
                        <w:t>This</w:t>
                      </w:r>
                      <w:proofErr w:type="spellEnd"/>
                      <w:r w:rsidRPr="00EF73D2">
                        <w:rPr>
                          <w:rFonts w:ascii="Arial" w:hAnsi="Arial" w:cs="Arial"/>
                          <w:sz w:val="16"/>
                          <w:szCs w:val="16"/>
                          <w:lang w:val="es-US"/>
                        </w:rPr>
                        <w:t xml:space="preserve"> </w:t>
                      </w:r>
                      <w:proofErr w:type="spellStart"/>
                      <w:r w:rsidRPr="00EF73D2">
                        <w:rPr>
                          <w:rFonts w:ascii="Arial" w:hAnsi="Arial" w:cs="Arial"/>
                          <w:sz w:val="16"/>
                          <w:szCs w:val="16"/>
                          <w:lang w:val="es-US"/>
                        </w:rPr>
                        <w:t>certifies</w:t>
                      </w:r>
                      <w:proofErr w:type="spellEnd"/>
                      <w:r w:rsidRPr="00EF73D2">
                        <w:rPr>
                          <w:rFonts w:ascii="Arial" w:hAnsi="Arial" w:cs="Arial"/>
                          <w:sz w:val="16"/>
                          <w:szCs w:val="16"/>
                          <w:lang w:val="es-US"/>
                        </w:rPr>
                        <w:t xml:space="preserve"> </w:t>
                      </w:r>
                      <w:proofErr w:type="spellStart"/>
                      <w:r w:rsidRPr="00EF73D2">
                        <w:rPr>
                          <w:rFonts w:ascii="Arial" w:hAnsi="Arial" w:cs="Arial"/>
                          <w:sz w:val="16"/>
                          <w:szCs w:val="16"/>
                          <w:lang w:val="es-US"/>
                        </w:rPr>
                        <w:t>that</w:t>
                      </w:r>
                      <w:proofErr w:type="spellEnd"/>
                      <w:r>
                        <w:rPr>
                          <w:rFonts w:ascii="Arial" w:hAnsi="Arial" w:cs="Arial"/>
                          <w:sz w:val="16"/>
                          <w:szCs w:val="16"/>
                          <w:lang w:val="es-US"/>
                        </w:rPr>
                        <w:t xml:space="preserve"> / </w:t>
                      </w:r>
                      <w:r w:rsidR="006A392F">
                        <w:rPr>
                          <w:rFonts w:ascii="Arial" w:hAnsi="Arial" w:cs="Arial"/>
                          <w:sz w:val="16"/>
                          <w:szCs w:val="16"/>
                          <w:lang w:val="es-US"/>
                        </w:rPr>
                        <w:t>Por este medio se certifica que</w:t>
                      </w:r>
                    </w:p>
                    <w:p w14:paraId="24934E2E" w14:textId="77777777" w:rsidR="006A392F" w:rsidRPr="00476B7C" w:rsidRDefault="006A392F" w:rsidP="0097289B">
                      <w:pPr>
                        <w:jc w:val="center"/>
                        <w:rPr>
                          <w:rFonts w:ascii="Arial" w:hAnsi="Arial" w:cs="Arial"/>
                          <w:sz w:val="10"/>
                          <w:szCs w:val="10"/>
                          <w:lang w:val="es-US"/>
                        </w:rPr>
                      </w:pPr>
                    </w:p>
                    <w:p w14:paraId="422B1107" w14:textId="77777777" w:rsidR="006A392F" w:rsidRPr="00937B25" w:rsidRDefault="006A392F" w:rsidP="0097289B">
                      <w:pPr>
                        <w:jc w:val="center"/>
                        <w:rPr>
                          <w:rFonts w:ascii="Arial" w:hAnsi="Arial" w:cs="Arial"/>
                          <w:sz w:val="16"/>
                          <w:szCs w:val="16"/>
                          <w:lang w:val="es-US"/>
                        </w:rPr>
                      </w:pPr>
                      <w:r>
                        <w:rPr>
                          <w:rFonts w:ascii="Arial" w:hAnsi="Arial" w:cs="Arial"/>
                          <w:sz w:val="16"/>
                          <w:szCs w:val="16"/>
                          <w:lang w:val="es-US"/>
                        </w:rPr>
                        <w:t>__________________________________________________</w:t>
                      </w:r>
                    </w:p>
                    <w:p w14:paraId="09391CFA" w14:textId="77777777" w:rsidR="006A392F" w:rsidRPr="00476B7C" w:rsidRDefault="006A392F" w:rsidP="0097289B">
                      <w:pPr>
                        <w:jc w:val="center"/>
                        <w:rPr>
                          <w:rFonts w:ascii="Arial" w:hAnsi="Arial" w:cs="Arial"/>
                          <w:sz w:val="10"/>
                          <w:szCs w:val="10"/>
                          <w:lang w:val="es-US"/>
                        </w:rPr>
                      </w:pPr>
                    </w:p>
                    <w:p w14:paraId="6F1957B8" w14:textId="77777777" w:rsidR="006A392F" w:rsidRPr="00937B25" w:rsidRDefault="006A392F" w:rsidP="0097289B">
                      <w:pPr>
                        <w:jc w:val="center"/>
                        <w:rPr>
                          <w:rFonts w:ascii="Arial" w:hAnsi="Arial" w:cs="Arial"/>
                          <w:sz w:val="16"/>
                          <w:szCs w:val="16"/>
                          <w:lang w:val="es-US"/>
                        </w:rPr>
                      </w:pPr>
                      <w:r>
                        <w:rPr>
                          <w:rFonts w:ascii="Arial" w:hAnsi="Arial" w:cs="Arial"/>
                          <w:sz w:val="16"/>
                          <w:szCs w:val="16"/>
                          <w:lang w:val="es-US"/>
                        </w:rPr>
                        <w:t>_________________________________________________</w:t>
                      </w:r>
                    </w:p>
                    <w:p w14:paraId="0D821750" w14:textId="77777777" w:rsidR="00EF73D2" w:rsidRDefault="00EF73D2" w:rsidP="00EF73D2">
                      <w:pPr>
                        <w:jc w:val="center"/>
                        <w:rPr>
                          <w:rFonts w:ascii="Arial" w:hAnsi="Arial" w:cs="Arial"/>
                          <w:sz w:val="14"/>
                          <w:szCs w:val="14"/>
                        </w:rPr>
                      </w:pPr>
                      <w:r w:rsidRPr="00EF73D2">
                        <w:rPr>
                          <w:rFonts w:ascii="Arial" w:hAnsi="Arial" w:cs="Arial"/>
                          <w:sz w:val="14"/>
                          <w:szCs w:val="14"/>
                        </w:rPr>
                        <w:t>Is a Caregive</w:t>
                      </w:r>
                      <w:r w:rsidRPr="00EF73D2">
                        <w:rPr>
                          <w:rFonts w:ascii="Arial" w:hAnsi="Arial" w:cs="Arial"/>
                          <w:sz w:val="14"/>
                          <w:szCs w:val="14"/>
                        </w:rPr>
                        <w:t>r</w:t>
                      </w:r>
                      <w:r w:rsidRPr="00EF73D2">
                        <w:rPr>
                          <w:rFonts w:ascii="Arial" w:hAnsi="Arial" w:cs="Arial"/>
                          <w:sz w:val="14"/>
                          <w:szCs w:val="14"/>
                        </w:rPr>
                        <w:t xml:space="preserve"> with the State of Washington</w:t>
                      </w:r>
                    </w:p>
                    <w:p w14:paraId="282E5667" w14:textId="5CED0FC0" w:rsidR="00EF73D2" w:rsidRPr="00EF73D2" w:rsidRDefault="00EF73D2" w:rsidP="00EF73D2">
                      <w:pPr>
                        <w:jc w:val="center"/>
                        <w:rPr>
                          <w:rFonts w:ascii="Arial" w:hAnsi="Arial" w:cs="Arial"/>
                          <w:sz w:val="14"/>
                          <w:szCs w:val="14"/>
                        </w:rPr>
                      </w:pPr>
                      <w:r w:rsidRPr="00EF73D2">
                        <w:rPr>
                          <w:rFonts w:ascii="Arial" w:hAnsi="Arial" w:cs="Arial"/>
                          <w:sz w:val="14"/>
                          <w:szCs w:val="14"/>
                        </w:rPr>
                        <w:t>Department of Children, Youth, and Families</w:t>
                      </w:r>
                    </w:p>
                    <w:p w14:paraId="535D468B" w14:textId="64441D13" w:rsidR="006A392F" w:rsidRPr="00EF73D2" w:rsidRDefault="006A392F" w:rsidP="00476B7C">
                      <w:pPr>
                        <w:jc w:val="center"/>
                        <w:rPr>
                          <w:rFonts w:ascii="Arial" w:hAnsi="Arial" w:cs="Arial"/>
                          <w:sz w:val="14"/>
                          <w:szCs w:val="14"/>
                          <w:lang w:val="es-US"/>
                        </w:rPr>
                      </w:pPr>
                      <w:r w:rsidRPr="00EF73D2">
                        <w:rPr>
                          <w:rFonts w:ascii="Arial" w:hAnsi="Arial" w:cs="Arial"/>
                          <w:sz w:val="14"/>
                          <w:szCs w:val="14"/>
                          <w:lang w:val="es-US"/>
                        </w:rPr>
                        <w:t xml:space="preserve">Es un(a) cuidador(a) del Departamento de Niños, </w:t>
                      </w:r>
                      <w:r w:rsidR="00476B7C">
                        <w:rPr>
                          <w:rFonts w:ascii="Arial" w:hAnsi="Arial" w:cs="Arial"/>
                          <w:sz w:val="14"/>
                          <w:szCs w:val="14"/>
                          <w:lang w:val="es-US"/>
                        </w:rPr>
                        <w:br/>
                      </w:r>
                      <w:r w:rsidRPr="00EF73D2">
                        <w:rPr>
                          <w:rFonts w:ascii="Arial" w:hAnsi="Arial" w:cs="Arial"/>
                          <w:sz w:val="14"/>
                          <w:szCs w:val="14"/>
                          <w:lang w:val="es-US"/>
                        </w:rPr>
                        <w:t>Jóvenes y Familias</w:t>
                      </w:r>
                      <w:r w:rsidR="00476B7C">
                        <w:rPr>
                          <w:rFonts w:ascii="Arial" w:hAnsi="Arial" w:cs="Arial"/>
                          <w:sz w:val="14"/>
                          <w:szCs w:val="14"/>
                          <w:lang w:val="es-US"/>
                        </w:rPr>
                        <w:t xml:space="preserve"> </w:t>
                      </w:r>
                      <w:r w:rsidRPr="00EF73D2">
                        <w:rPr>
                          <w:rFonts w:ascii="Arial" w:hAnsi="Arial" w:cs="Arial"/>
                          <w:sz w:val="14"/>
                          <w:szCs w:val="14"/>
                          <w:lang w:val="es-US"/>
                        </w:rPr>
                        <w:t>del Estado de Washington</w:t>
                      </w:r>
                    </w:p>
                    <w:p w14:paraId="0172BCA7" w14:textId="77777777" w:rsidR="006A392F" w:rsidRPr="00937B25" w:rsidRDefault="006A392F" w:rsidP="003D6B11">
                      <w:pPr>
                        <w:spacing w:before="60" w:line="276" w:lineRule="auto"/>
                        <w:rPr>
                          <w:rFonts w:ascii="Arial" w:hAnsi="Arial" w:cs="Arial"/>
                          <w:sz w:val="16"/>
                          <w:szCs w:val="16"/>
                          <w:lang w:val="es-US"/>
                        </w:rPr>
                      </w:pPr>
                      <w:r>
                        <w:rPr>
                          <w:rFonts w:ascii="Arial" w:hAnsi="Arial" w:cs="Arial"/>
                          <w:sz w:val="16"/>
                          <w:szCs w:val="16"/>
                          <w:lang w:val="es-US"/>
                        </w:rPr>
                        <w:t>_______________________________          ___________________</w:t>
                      </w:r>
                    </w:p>
                    <w:p w14:paraId="2E2B1486" w14:textId="7EE901E6" w:rsidR="00EF73D2" w:rsidRPr="00EF73D2" w:rsidRDefault="00EF73D2" w:rsidP="006A392F">
                      <w:pPr>
                        <w:spacing w:line="276" w:lineRule="auto"/>
                        <w:rPr>
                          <w:rFonts w:ascii="Arial" w:hAnsi="Arial" w:cs="Arial"/>
                          <w:i/>
                          <w:iCs/>
                          <w:sz w:val="14"/>
                          <w:szCs w:val="14"/>
                        </w:rPr>
                      </w:pPr>
                      <w:r w:rsidRPr="00EF73D2">
                        <w:rPr>
                          <w:rFonts w:ascii="Arial" w:hAnsi="Arial" w:cs="Arial"/>
                          <w:i/>
                          <w:sz w:val="14"/>
                          <w:szCs w:val="14"/>
                        </w:rPr>
                        <w:t xml:space="preserve">Authorizing Signature LIC_0014A (08-2020)  </w:t>
                      </w:r>
                      <w:r>
                        <w:rPr>
                          <w:rFonts w:ascii="Arial" w:hAnsi="Arial" w:cs="Arial"/>
                          <w:i/>
                          <w:sz w:val="14"/>
                          <w:szCs w:val="14"/>
                        </w:rPr>
                        <w:tab/>
                      </w:r>
                      <w:r>
                        <w:rPr>
                          <w:rFonts w:ascii="Arial" w:hAnsi="Arial" w:cs="Arial"/>
                          <w:i/>
                          <w:sz w:val="14"/>
                          <w:szCs w:val="14"/>
                        </w:rPr>
                        <w:tab/>
                      </w:r>
                      <w:r w:rsidRPr="00EF73D2">
                        <w:rPr>
                          <w:rFonts w:ascii="Arial" w:hAnsi="Arial" w:cs="Arial"/>
                          <w:i/>
                          <w:sz w:val="14"/>
                          <w:szCs w:val="14"/>
                        </w:rPr>
                        <w:t>Expiration Date (One Year)</w:t>
                      </w:r>
                    </w:p>
                    <w:p w14:paraId="29BBF0CA" w14:textId="1AC694FB" w:rsidR="006A392F" w:rsidRPr="00EF73D2" w:rsidRDefault="006A392F" w:rsidP="006A392F">
                      <w:pPr>
                        <w:spacing w:line="276" w:lineRule="auto"/>
                        <w:rPr>
                          <w:rFonts w:ascii="Arial" w:hAnsi="Arial" w:cs="Arial"/>
                          <w:i/>
                          <w:sz w:val="14"/>
                          <w:szCs w:val="14"/>
                          <w:lang w:val="es-US"/>
                        </w:rPr>
                      </w:pPr>
                      <w:r w:rsidRPr="00EF73D2">
                        <w:rPr>
                          <w:rFonts w:ascii="Arial" w:hAnsi="Arial" w:cs="Arial"/>
                          <w:i/>
                          <w:iCs/>
                          <w:sz w:val="14"/>
                          <w:szCs w:val="14"/>
                          <w:lang w:val="es-US"/>
                        </w:rPr>
                        <w:t xml:space="preserve">Firma autorizada LIC_0014A (08-2020)  </w:t>
                      </w:r>
                      <w:r w:rsidR="00EF73D2">
                        <w:rPr>
                          <w:rFonts w:ascii="Arial" w:hAnsi="Arial" w:cs="Arial"/>
                          <w:i/>
                          <w:iCs/>
                          <w:sz w:val="14"/>
                          <w:szCs w:val="14"/>
                          <w:lang w:val="es-US"/>
                        </w:rPr>
                        <w:tab/>
                      </w:r>
                      <w:r w:rsidR="00EF73D2">
                        <w:rPr>
                          <w:rFonts w:ascii="Arial" w:hAnsi="Arial" w:cs="Arial"/>
                          <w:i/>
                          <w:iCs/>
                          <w:sz w:val="14"/>
                          <w:szCs w:val="14"/>
                          <w:lang w:val="es-US"/>
                        </w:rPr>
                        <w:tab/>
                        <w:t xml:space="preserve">      </w:t>
                      </w:r>
                      <w:r w:rsidRPr="00EF73D2">
                        <w:rPr>
                          <w:rFonts w:ascii="Arial" w:hAnsi="Arial" w:cs="Arial"/>
                          <w:i/>
                          <w:iCs/>
                          <w:sz w:val="14"/>
                          <w:szCs w:val="14"/>
                          <w:lang w:val="es-US"/>
                        </w:rPr>
                        <w:t>Fecha de vencimiento (un año)</w:t>
                      </w:r>
                    </w:p>
                  </w:txbxContent>
                </v:textbox>
              </v:shape>
            </w:pict>
          </mc:Fallback>
        </mc:AlternateContent>
      </w:r>
      <w:r>
        <w:rPr>
          <w:rFonts w:ascii="Arial" w:hAnsi="Arial" w:cs="Arial"/>
          <w:noProof/>
          <w:sz w:val="20"/>
          <w:szCs w:val="20"/>
          <w:lang w:val="es-US"/>
        </w:rPr>
        <w:drawing>
          <wp:inline distT="0" distB="0" distL="0" distR="0" wp14:anchorId="2145E984" wp14:editId="121C34E3">
            <wp:extent cx="3832153" cy="24066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37671" cy="2410115"/>
                    </a:xfrm>
                    <a:prstGeom prst="rect">
                      <a:avLst/>
                    </a:prstGeom>
                    <a:noFill/>
                  </pic:spPr>
                </pic:pic>
              </a:graphicData>
            </a:graphic>
          </wp:inline>
        </w:drawing>
      </w:r>
    </w:p>
    <w:sectPr w:rsidR="0021136E" w:rsidRPr="00F0714D" w:rsidSect="002A18F5">
      <w:headerReference w:type="first" r:id="rId33"/>
      <w:pgSz w:w="15840" w:h="12240" w:orient="landscape" w:code="1"/>
      <w:pgMar w:top="1440" w:right="2880" w:bottom="1440" w:left="28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615D" w14:textId="77777777" w:rsidR="007F673E" w:rsidRDefault="007F673E">
      <w:r>
        <w:separator/>
      </w:r>
    </w:p>
  </w:endnote>
  <w:endnote w:type="continuationSeparator" w:id="0">
    <w:p w14:paraId="4BC86794" w14:textId="77777777" w:rsidR="007F673E" w:rsidRDefault="007F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80CF" w14:textId="77777777" w:rsidR="00DE577A" w:rsidRPr="00DE577A" w:rsidRDefault="00DE577A" w:rsidP="00DE577A">
    <w:pPr>
      <w:pStyle w:val="Footer"/>
      <w:rPr>
        <w:rFonts w:ascii="Arial" w:hAnsi="Arial" w:cs="Arial"/>
        <w:b/>
        <w:sz w:val="14"/>
        <w:szCs w:val="14"/>
      </w:rPr>
    </w:pPr>
    <w:r w:rsidRPr="00DE577A">
      <w:rPr>
        <w:rFonts w:ascii="Arial" w:hAnsi="Arial" w:cs="Arial"/>
        <w:b/>
        <w:sz w:val="14"/>
        <w:szCs w:val="14"/>
      </w:rPr>
      <w:t>PLACEMENT AGREEMENT</w:t>
    </w:r>
  </w:p>
  <w:p w14:paraId="356177ED" w14:textId="3828C0D9" w:rsidR="00DB522B" w:rsidRPr="00DE577A" w:rsidRDefault="00DE577A" w:rsidP="00DE577A">
    <w:pPr>
      <w:pStyle w:val="Footer"/>
      <w:rPr>
        <w:rFonts w:ascii="Arial" w:hAnsi="Arial" w:cs="Arial"/>
        <w:b/>
        <w:sz w:val="16"/>
        <w:szCs w:val="16"/>
      </w:rPr>
    </w:pPr>
    <w:r w:rsidRPr="00DE577A">
      <w:rPr>
        <w:rFonts w:ascii="Arial" w:hAnsi="Arial" w:cs="Arial"/>
        <w:b/>
        <w:sz w:val="14"/>
        <w:szCs w:val="14"/>
      </w:rPr>
      <w:t>DCYF 15-281 SP (REVISED 06/2023) INT/EXT Spanish</w:t>
    </w:r>
    <w:r w:rsidR="005B412F" w:rsidRPr="00DE577A">
      <w:rPr>
        <w:sz w:val="16"/>
        <w:szCs w:val="16"/>
      </w:rPr>
      <w:tab/>
    </w:r>
    <w:r w:rsidR="005B412F" w:rsidRPr="00DE577A">
      <w:rPr>
        <w:sz w:val="16"/>
        <w:szCs w:val="16"/>
      </w:rPr>
      <w:tab/>
    </w:r>
    <w:r w:rsidR="005B412F" w:rsidRPr="00DE577A">
      <w:rPr>
        <w:sz w:val="16"/>
        <w:szCs w:val="16"/>
      </w:rPr>
      <w:tab/>
    </w:r>
    <w:proofErr w:type="spellStart"/>
    <w:r w:rsidR="005B412F" w:rsidRPr="00DE577A">
      <w:rPr>
        <w:rFonts w:ascii="Arial" w:hAnsi="Arial"/>
        <w:sz w:val="16"/>
        <w:szCs w:val="16"/>
      </w:rPr>
      <w:t>Página</w:t>
    </w:r>
    <w:proofErr w:type="spellEnd"/>
    <w:r w:rsidR="005B412F" w:rsidRPr="00DE577A">
      <w:rPr>
        <w:rFonts w:ascii="Arial" w:hAnsi="Arial"/>
        <w:sz w:val="16"/>
        <w:szCs w:val="16"/>
      </w:rPr>
      <w:t xml:space="preserve"> </w:t>
    </w:r>
    <w:r w:rsidR="005B412F">
      <w:rPr>
        <w:sz w:val="16"/>
        <w:szCs w:val="16"/>
        <w:lang w:val="es-US"/>
      </w:rPr>
      <w:fldChar w:fldCharType="begin"/>
    </w:r>
    <w:r w:rsidR="005B412F" w:rsidRPr="00DE577A">
      <w:rPr>
        <w:rFonts w:ascii="Arial" w:hAnsi="Arial"/>
        <w:sz w:val="16"/>
        <w:szCs w:val="16"/>
      </w:rPr>
      <w:instrText xml:space="preserve"> PAGE   \* MERGEFORMAT </w:instrText>
    </w:r>
    <w:r w:rsidR="005B412F">
      <w:rPr>
        <w:sz w:val="16"/>
        <w:szCs w:val="16"/>
        <w:lang w:val="es-US"/>
      </w:rPr>
      <w:fldChar w:fldCharType="separate"/>
    </w:r>
    <w:r w:rsidR="005B412F" w:rsidRPr="00DE577A">
      <w:rPr>
        <w:sz w:val="16"/>
        <w:szCs w:val="16"/>
      </w:rPr>
      <w:t>1</w:t>
    </w:r>
    <w:r w:rsidR="005B412F">
      <w:rPr>
        <w:noProof/>
        <w:sz w:val="16"/>
        <w:szCs w:val="16"/>
        <w:lang w:val="es-US"/>
      </w:rPr>
      <w:fldChar w:fldCharType="end"/>
    </w:r>
    <w:r w:rsidR="005B412F" w:rsidRPr="00DE577A">
      <w:rPr>
        <w:rFonts w:ascii="Arial" w:hAnsi="Arial"/>
        <w:noProof/>
        <w:sz w:val="16"/>
        <w:szCs w:val="16"/>
      </w:rPr>
      <w:t xml:space="preserve"> de </w:t>
    </w:r>
    <w:r w:rsidR="005B412F">
      <w:rPr>
        <w:noProof/>
        <w:sz w:val="16"/>
        <w:szCs w:val="16"/>
        <w:lang w:val="es-US"/>
      </w:rPr>
      <w:fldChar w:fldCharType="begin"/>
    </w:r>
    <w:r w:rsidR="005B412F" w:rsidRPr="00DE577A">
      <w:rPr>
        <w:rFonts w:ascii="Arial" w:hAnsi="Arial"/>
        <w:noProof/>
        <w:sz w:val="16"/>
        <w:szCs w:val="16"/>
      </w:rPr>
      <w:instrText xml:space="preserve"> NUMPAGES  \* Arabic  \* MERGEFORMAT </w:instrText>
    </w:r>
    <w:r w:rsidR="005B412F">
      <w:rPr>
        <w:noProof/>
        <w:sz w:val="16"/>
        <w:szCs w:val="16"/>
        <w:lang w:val="es-US"/>
      </w:rPr>
      <w:fldChar w:fldCharType="separate"/>
    </w:r>
    <w:r w:rsidR="005B412F" w:rsidRPr="00DE577A">
      <w:rPr>
        <w:noProof/>
        <w:sz w:val="16"/>
        <w:szCs w:val="16"/>
      </w:rPr>
      <w:t>4</w:t>
    </w:r>
    <w:r w:rsidR="005B412F">
      <w:rPr>
        <w:noProof/>
        <w:sz w:val="16"/>
        <w:szCs w:val="16"/>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979D" w14:textId="77777777" w:rsidR="00937B25" w:rsidRPr="00937B25" w:rsidRDefault="00937B25" w:rsidP="00937B25">
    <w:pPr>
      <w:pStyle w:val="Footer"/>
      <w:rPr>
        <w:rFonts w:ascii="Arial" w:hAnsi="Arial" w:cs="Arial"/>
        <w:b/>
        <w:sz w:val="14"/>
        <w:szCs w:val="14"/>
      </w:rPr>
    </w:pPr>
    <w:r w:rsidRPr="00937B25">
      <w:rPr>
        <w:rFonts w:ascii="Arial" w:hAnsi="Arial" w:cs="Arial"/>
        <w:b/>
        <w:sz w:val="14"/>
        <w:szCs w:val="14"/>
      </w:rPr>
      <w:t>PLACEMENT AGREEMENT</w:t>
    </w:r>
  </w:p>
  <w:p w14:paraId="6F639DFC" w14:textId="7E28D85C" w:rsidR="00963513" w:rsidRPr="00937B25" w:rsidRDefault="00937B25" w:rsidP="00937B25">
    <w:pPr>
      <w:pStyle w:val="Footer"/>
      <w:rPr>
        <w:rFonts w:ascii="Arial" w:hAnsi="Arial" w:cs="Arial"/>
        <w:b/>
        <w:sz w:val="16"/>
        <w:szCs w:val="16"/>
      </w:rPr>
    </w:pPr>
    <w:r w:rsidRPr="00937B25">
      <w:rPr>
        <w:rFonts w:ascii="Arial" w:hAnsi="Arial" w:cs="Arial"/>
        <w:b/>
        <w:sz w:val="14"/>
        <w:szCs w:val="14"/>
      </w:rPr>
      <w:t>DCYF 15-281 SP (06/2023) INT/EXT Spanish</w:t>
    </w:r>
    <w:r w:rsidR="00801459" w:rsidRPr="00937B25">
      <w:rPr>
        <w:rFonts w:ascii="Arial" w:hAnsi="Arial" w:cs="Arial"/>
        <w:sz w:val="16"/>
        <w:szCs w:val="16"/>
      </w:rPr>
      <w:tab/>
    </w:r>
    <w:r w:rsidR="00801459" w:rsidRPr="00937B25">
      <w:rPr>
        <w:rFonts w:ascii="Arial" w:hAnsi="Arial" w:cs="Arial"/>
        <w:sz w:val="16"/>
        <w:szCs w:val="16"/>
      </w:rPr>
      <w:tab/>
    </w:r>
    <w:r w:rsidR="00801459" w:rsidRPr="00937B25">
      <w:rPr>
        <w:rFonts w:ascii="Arial" w:hAnsi="Arial" w:cs="Arial"/>
        <w:sz w:val="16"/>
        <w:szCs w:val="16"/>
      </w:rPr>
      <w:tab/>
    </w:r>
    <w:proofErr w:type="spellStart"/>
    <w:r w:rsidR="00801459" w:rsidRPr="00937B25">
      <w:rPr>
        <w:rFonts w:ascii="Arial" w:hAnsi="Arial" w:cs="Arial"/>
        <w:sz w:val="16"/>
        <w:szCs w:val="16"/>
      </w:rPr>
      <w:t>Página</w:t>
    </w:r>
    <w:proofErr w:type="spellEnd"/>
    <w:r w:rsidR="00801459" w:rsidRPr="00937B25">
      <w:rPr>
        <w:rFonts w:ascii="Arial" w:hAnsi="Arial" w:cs="Arial"/>
        <w:sz w:val="16"/>
        <w:szCs w:val="16"/>
      </w:rPr>
      <w:t xml:space="preserve"> </w:t>
    </w:r>
    <w:r w:rsidR="00801459">
      <w:rPr>
        <w:rFonts w:ascii="Arial" w:hAnsi="Arial" w:cs="Arial"/>
        <w:sz w:val="16"/>
        <w:szCs w:val="16"/>
        <w:lang w:val="es-US"/>
      </w:rPr>
      <w:fldChar w:fldCharType="begin"/>
    </w:r>
    <w:r w:rsidR="00801459" w:rsidRPr="00937B25">
      <w:rPr>
        <w:rFonts w:ascii="Arial" w:hAnsi="Arial" w:cs="Arial"/>
        <w:sz w:val="16"/>
        <w:szCs w:val="16"/>
      </w:rPr>
      <w:instrText xml:space="preserve"> PAGE   \* MERGEFORMAT </w:instrText>
    </w:r>
    <w:r w:rsidR="00801459">
      <w:rPr>
        <w:rFonts w:ascii="Arial" w:hAnsi="Arial" w:cs="Arial"/>
        <w:sz w:val="16"/>
        <w:szCs w:val="16"/>
        <w:lang w:val="es-US"/>
      </w:rPr>
      <w:fldChar w:fldCharType="separate"/>
    </w:r>
    <w:r w:rsidR="00801459" w:rsidRPr="00937B25">
      <w:rPr>
        <w:rFonts w:ascii="Arial" w:hAnsi="Arial" w:cs="Arial"/>
        <w:noProof/>
        <w:sz w:val="16"/>
        <w:szCs w:val="16"/>
      </w:rPr>
      <w:t>1</w:t>
    </w:r>
    <w:r w:rsidR="00801459">
      <w:rPr>
        <w:rFonts w:ascii="Arial" w:hAnsi="Arial" w:cs="Arial"/>
        <w:noProof/>
        <w:sz w:val="16"/>
        <w:szCs w:val="16"/>
        <w:lang w:val="es-US"/>
      </w:rPr>
      <w:fldChar w:fldCharType="end"/>
    </w:r>
    <w:r w:rsidR="00801459" w:rsidRPr="00937B25">
      <w:rPr>
        <w:rFonts w:ascii="Arial" w:hAnsi="Arial" w:cs="Arial"/>
        <w:noProof/>
        <w:sz w:val="16"/>
        <w:szCs w:val="16"/>
      </w:rPr>
      <w:t xml:space="preserve"> de </w:t>
    </w:r>
    <w:r w:rsidR="00801459">
      <w:rPr>
        <w:rFonts w:ascii="Arial" w:hAnsi="Arial" w:cs="Arial"/>
        <w:noProof/>
        <w:sz w:val="16"/>
        <w:szCs w:val="16"/>
        <w:lang w:val="es-US"/>
      </w:rPr>
      <w:fldChar w:fldCharType="begin"/>
    </w:r>
    <w:r w:rsidR="00801459" w:rsidRPr="00937B25">
      <w:rPr>
        <w:rFonts w:ascii="Arial" w:hAnsi="Arial" w:cs="Arial"/>
        <w:noProof/>
        <w:sz w:val="16"/>
        <w:szCs w:val="16"/>
      </w:rPr>
      <w:instrText xml:space="preserve"> NUMPAGES  \* Arabic  \* MERGEFORMAT </w:instrText>
    </w:r>
    <w:r w:rsidR="00801459">
      <w:rPr>
        <w:rFonts w:ascii="Arial" w:hAnsi="Arial" w:cs="Arial"/>
        <w:noProof/>
        <w:sz w:val="16"/>
        <w:szCs w:val="16"/>
        <w:lang w:val="es-US"/>
      </w:rPr>
      <w:fldChar w:fldCharType="separate"/>
    </w:r>
    <w:r w:rsidR="00801459" w:rsidRPr="00937B25">
      <w:rPr>
        <w:rFonts w:ascii="Arial" w:hAnsi="Arial" w:cs="Arial"/>
        <w:noProof/>
        <w:sz w:val="16"/>
        <w:szCs w:val="16"/>
      </w:rPr>
      <w:t>4</w:t>
    </w:r>
    <w:r w:rsidR="00801459">
      <w:rPr>
        <w:rFonts w:ascii="Arial" w:hAnsi="Arial" w:cs="Arial"/>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36C8" w14:textId="77777777" w:rsidR="007F673E" w:rsidRDefault="007F673E">
      <w:r>
        <w:separator/>
      </w:r>
    </w:p>
  </w:footnote>
  <w:footnote w:type="continuationSeparator" w:id="0">
    <w:p w14:paraId="059CB42D" w14:textId="77777777" w:rsidR="007F673E" w:rsidRDefault="007F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7195"/>
    </w:tblGrid>
    <w:tr w:rsidR="006069BB" w:rsidRPr="00937B25" w14:paraId="5900464C" w14:textId="77777777" w:rsidTr="002E3443">
      <w:tc>
        <w:tcPr>
          <w:tcW w:w="3595" w:type="dxa"/>
        </w:tcPr>
        <w:p w14:paraId="4F11F675" w14:textId="77777777" w:rsidR="006069BB" w:rsidRDefault="00F42F15" w:rsidP="006069BB">
          <w:pPr>
            <w:pStyle w:val="Header"/>
          </w:pPr>
          <w:r>
            <w:rPr>
              <w:noProof/>
              <w:lang w:val="es-US"/>
            </w:rPr>
            <w:drawing>
              <wp:inline distT="0" distB="0" distL="0" distR="0" wp14:anchorId="7624CED0" wp14:editId="7D1F02CF">
                <wp:extent cx="1974850" cy="55415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YF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1989701" cy="558321"/>
                        </a:xfrm>
                        <a:prstGeom prst="rect">
                          <a:avLst/>
                        </a:prstGeom>
                      </pic:spPr>
                    </pic:pic>
                  </a:graphicData>
                </a:graphic>
              </wp:inline>
            </w:drawing>
          </w:r>
        </w:p>
      </w:tc>
      <w:tc>
        <w:tcPr>
          <w:tcW w:w="7195" w:type="dxa"/>
          <w:vAlign w:val="center"/>
        </w:tcPr>
        <w:p w14:paraId="140FC656" w14:textId="77777777" w:rsidR="006069BB" w:rsidRDefault="006069BB" w:rsidP="006069BB">
          <w:pPr>
            <w:pStyle w:val="Header"/>
            <w:rPr>
              <w:rFonts w:ascii="Arial" w:hAnsi="Arial" w:cs="Arial"/>
              <w:b/>
              <w:bCs/>
              <w:sz w:val="28"/>
              <w:szCs w:val="28"/>
              <w:lang w:val="es-US"/>
            </w:rPr>
          </w:pPr>
          <w:r>
            <w:rPr>
              <w:rFonts w:ascii="Arial" w:hAnsi="Arial" w:cs="Arial"/>
              <w:b/>
              <w:bCs/>
              <w:sz w:val="28"/>
              <w:szCs w:val="28"/>
              <w:lang w:val="es-US"/>
            </w:rPr>
            <w:t xml:space="preserve">           Acuerdo de colocación</w:t>
          </w:r>
        </w:p>
        <w:p w14:paraId="7F28BDA4" w14:textId="6FAA4664" w:rsidR="00937B25" w:rsidRPr="00937B25" w:rsidRDefault="00937B25" w:rsidP="006069BB">
          <w:pPr>
            <w:pStyle w:val="Header"/>
            <w:rPr>
              <w:sz w:val="21"/>
              <w:szCs w:val="21"/>
              <w:lang w:val="es-US"/>
            </w:rPr>
          </w:pPr>
          <w:r>
            <w:rPr>
              <w:rFonts w:ascii="Arial" w:hAnsi="Arial" w:cs="Arial"/>
              <w:b/>
              <w:sz w:val="21"/>
              <w:szCs w:val="21"/>
              <w:lang w:val="es-US"/>
            </w:rPr>
            <w:t xml:space="preserve">                      </w:t>
          </w:r>
          <w:proofErr w:type="spellStart"/>
          <w:r w:rsidRPr="00937B25">
            <w:rPr>
              <w:rFonts w:ascii="Arial" w:hAnsi="Arial" w:cs="Arial"/>
              <w:b/>
              <w:sz w:val="21"/>
              <w:szCs w:val="21"/>
              <w:lang w:val="es-US"/>
            </w:rPr>
            <w:t>Placement</w:t>
          </w:r>
          <w:proofErr w:type="spellEnd"/>
          <w:r w:rsidRPr="00937B25">
            <w:rPr>
              <w:rFonts w:ascii="Arial" w:hAnsi="Arial" w:cs="Arial"/>
              <w:b/>
              <w:sz w:val="21"/>
              <w:szCs w:val="21"/>
              <w:lang w:val="es-US"/>
            </w:rPr>
            <w:t xml:space="preserve"> </w:t>
          </w:r>
          <w:proofErr w:type="spellStart"/>
          <w:r w:rsidRPr="00937B25">
            <w:rPr>
              <w:rFonts w:ascii="Arial" w:hAnsi="Arial" w:cs="Arial"/>
              <w:b/>
              <w:sz w:val="21"/>
              <w:szCs w:val="21"/>
              <w:lang w:val="es-US"/>
            </w:rPr>
            <w:t>Agreement</w:t>
          </w:r>
          <w:proofErr w:type="spellEnd"/>
        </w:p>
      </w:tc>
    </w:tr>
  </w:tbl>
  <w:p w14:paraId="7A95A60D" w14:textId="77777777" w:rsidR="0032519E" w:rsidRPr="00937B25" w:rsidRDefault="0032519E">
    <w:pPr>
      <w:pStyle w:val="Header"/>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F1B0" w14:textId="77777777" w:rsidR="002A18F5" w:rsidRDefault="002A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CC8"/>
    <w:multiLevelType w:val="hybridMultilevel"/>
    <w:tmpl w:val="D390E92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B8A5E30"/>
    <w:multiLevelType w:val="hybridMultilevel"/>
    <w:tmpl w:val="45BCB8CA"/>
    <w:lvl w:ilvl="0" w:tplc="B172E20E">
      <w:numFmt w:val="bullet"/>
      <w:lvlText w:val=""/>
      <w:lvlJc w:val="left"/>
      <w:pPr>
        <w:ind w:left="834" w:hanging="360"/>
      </w:pPr>
      <w:rPr>
        <w:rFonts w:ascii="Symbol" w:eastAsia="Symbol" w:hAnsi="Symbol" w:cs="Symbol" w:hint="default"/>
        <w:b w:val="0"/>
        <w:bCs w:val="0"/>
        <w:i w:val="0"/>
        <w:iCs w:val="0"/>
        <w:w w:val="99"/>
        <w:sz w:val="20"/>
        <w:szCs w:val="20"/>
        <w:lang w:val="en-US" w:eastAsia="en-US" w:bidi="ar-SA"/>
      </w:rPr>
    </w:lvl>
    <w:lvl w:ilvl="1" w:tplc="F25661FC">
      <w:numFmt w:val="bullet"/>
      <w:lvlText w:val="•"/>
      <w:lvlJc w:val="left"/>
      <w:pPr>
        <w:ind w:left="1844" w:hanging="360"/>
      </w:pPr>
      <w:rPr>
        <w:rFonts w:hint="default"/>
        <w:lang w:val="en-US" w:eastAsia="en-US" w:bidi="ar-SA"/>
      </w:rPr>
    </w:lvl>
    <w:lvl w:ilvl="2" w:tplc="71146FBC">
      <w:numFmt w:val="bullet"/>
      <w:lvlText w:val="•"/>
      <w:lvlJc w:val="left"/>
      <w:pPr>
        <w:ind w:left="2848" w:hanging="360"/>
      </w:pPr>
      <w:rPr>
        <w:rFonts w:hint="default"/>
        <w:lang w:val="en-US" w:eastAsia="en-US" w:bidi="ar-SA"/>
      </w:rPr>
    </w:lvl>
    <w:lvl w:ilvl="3" w:tplc="1EC00936">
      <w:numFmt w:val="bullet"/>
      <w:lvlText w:val="•"/>
      <w:lvlJc w:val="left"/>
      <w:pPr>
        <w:ind w:left="3852" w:hanging="360"/>
      </w:pPr>
      <w:rPr>
        <w:rFonts w:hint="default"/>
        <w:lang w:val="en-US" w:eastAsia="en-US" w:bidi="ar-SA"/>
      </w:rPr>
    </w:lvl>
    <w:lvl w:ilvl="4" w:tplc="DA1AB2A0">
      <w:numFmt w:val="bullet"/>
      <w:lvlText w:val="•"/>
      <w:lvlJc w:val="left"/>
      <w:pPr>
        <w:ind w:left="4856" w:hanging="360"/>
      </w:pPr>
      <w:rPr>
        <w:rFonts w:hint="default"/>
        <w:lang w:val="en-US" w:eastAsia="en-US" w:bidi="ar-SA"/>
      </w:rPr>
    </w:lvl>
    <w:lvl w:ilvl="5" w:tplc="20CA5300">
      <w:numFmt w:val="bullet"/>
      <w:lvlText w:val="•"/>
      <w:lvlJc w:val="left"/>
      <w:pPr>
        <w:ind w:left="5860" w:hanging="360"/>
      </w:pPr>
      <w:rPr>
        <w:rFonts w:hint="default"/>
        <w:lang w:val="en-US" w:eastAsia="en-US" w:bidi="ar-SA"/>
      </w:rPr>
    </w:lvl>
    <w:lvl w:ilvl="6" w:tplc="90D47D18">
      <w:numFmt w:val="bullet"/>
      <w:lvlText w:val="•"/>
      <w:lvlJc w:val="left"/>
      <w:pPr>
        <w:ind w:left="6864" w:hanging="360"/>
      </w:pPr>
      <w:rPr>
        <w:rFonts w:hint="default"/>
        <w:lang w:val="en-US" w:eastAsia="en-US" w:bidi="ar-SA"/>
      </w:rPr>
    </w:lvl>
    <w:lvl w:ilvl="7" w:tplc="7EACF86E">
      <w:numFmt w:val="bullet"/>
      <w:lvlText w:val="•"/>
      <w:lvlJc w:val="left"/>
      <w:pPr>
        <w:ind w:left="7868" w:hanging="360"/>
      </w:pPr>
      <w:rPr>
        <w:rFonts w:hint="default"/>
        <w:lang w:val="en-US" w:eastAsia="en-US" w:bidi="ar-SA"/>
      </w:rPr>
    </w:lvl>
    <w:lvl w:ilvl="8" w:tplc="31A264AA">
      <w:numFmt w:val="bullet"/>
      <w:lvlText w:val="•"/>
      <w:lvlJc w:val="left"/>
      <w:pPr>
        <w:ind w:left="8872" w:hanging="360"/>
      </w:pPr>
      <w:rPr>
        <w:rFonts w:hint="default"/>
        <w:lang w:val="en-US" w:eastAsia="en-US" w:bidi="ar-SA"/>
      </w:rPr>
    </w:lvl>
  </w:abstractNum>
  <w:abstractNum w:abstractNumId="2" w15:restartNumberingAfterBreak="0">
    <w:nsid w:val="0C501165"/>
    <w:multiLevelType w:val="hybridMultilevel"/>
    <w:tmpl w:val="085A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4376"/>
    <w:multiLevelType w:val="hybridMultilevel"/>
    <w:tmpl w:val="785AB32E"/>
    <w:lvl w:ilvl="0" w:tplc="506EE9B6">
      <w:start w:val="1"/>
      <w:numFmt w:val="bullet"/>
      <w:lvlText w:val=""/>
      <w:lvlJc w:val="left"/>
      <w:pPr>
        <w:ind w:left="720" w:hanging="360"/>
      </w:pPr>
      <w:rPr>
        <w:rFonts w:ascii="Symbol" w:hAnsi="Symbol" w:hint="default"/>
      </w:rPr>
    </w:lvl>
    <w:lvl w:ilvl="1" w:tplc="506EE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07043"/>
    <w:multiLevelType w:val="hybridMultilevel"/>
    <w:tmpl w:val="C336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54796"/>
    <w:multiLevelType w:val="hybridMultilevel"/>
    <w:tmpl w:val="1362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200"/>
    <w:multiLevelType w:val="hybridMultilevel"/>
    <w:tmpl w:val="94E8FC8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2E49A8"/>
    <w:multiLevelType w:val="hybridMultilevel"/>
    <w:tmpl w:val="F9BE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40375"/>
    <w:multiLevelType w:val="hybridMultilevel"/>
    <w:tmpl w:val="AA04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87BC7"/>
    <w:multiLevelType w:val="hybridMultilevel"/>
    <w:tmpl w:val="66AEA1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31142"/>
    <w:multiLevelType w:val="hybridMultilevel"/>
    <w:tmpl w:val="20A0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B46C0"/>
    <w:multiLevelType w:val="hybridMultilevel"/>
    <w:tmpl w:val="E95616D2"/>
    <w:lvl w:ilvl="0" w:tplc="506EE9B6">
      <w:start w:val="1"/>
      <w:numFmt w:val="bullet"/>
      <w:lvlText w:val=""/>
      <w:lvlJc w:val="left"/>
      <w:pPr>
        <w:ind w:left="720" w:hanging="360"/>
      </w:pPr>
      <w:rPr>
        <w:rFonts w:ascii="Symbol" w:hAnsi="Symbol" w:hint="default"/>
      </w:rPr>
    </w:lvl>
    <w:lvl w:ilvl="1" w:tplc="506EE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12B9D"/>
    <w:multiLevelType w:val="hybridMultilevel"/>
    <w:tmpl w:val="0CE88288"/>
    <w:lvl w:ilvl="0" w:tplc="506EE9B6">
      <w:start w:val="1"/>
      <w:numFmt w:val="bullet"/>
      <w:lvlText w:val=""/>
      <w:lvlJc w:val="left"/>
      <w:pPr>
        <w:ind w:left="720" w:hanging="360"/>
      </w:pPr>
      <w:rPr>
        <w:rFonts w:ascii="Symbol" w:hAnsi="Symbol" w:hint="default"/>
      </w:rPr>
    </w:lvl>
    <w:lvl w:ilvl="1" w:tplc="506EE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B4A2E"/>
    <w:multiLevelType w:val="hybridMultilevel"/>
    <w:tmpl w:val="B154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8348B"/>
    <w:multiLevelType w:val="hybridMultilevel"/>
    <w:tmpl w:val="F9A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C7C05"/>
    <w:multiLevelType w:val="hybridMultilevel"/>
    <w:tmpl w:val="4E76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44BCD"/>
    <w:multiLevelType w:val="hybridMultilevel"/>
    <w:tmpl w:val="786C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34FE6"/>
    <w:multiLevelType w:val="hybridMultilevel"/>
    <w:tmpl w:val="EF3EBDA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60892217"/>
    <w:multiLevelType w:val="hybridMultilevel"/>
    <w:tmpl w:val="2D92B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C457E"/>
    <w:multiLevelType w:val="hybridMultilevel"/>
    <w:tmpl w:val="832A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857C8"/>
    <w:multiLevelType w:val="hybridMultilevel"/>
    <w:tmpl w:val="DC50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C7AE0"/>
    <w:multiLevelType w:val="hybridMultilevel"/>
    <w:tmpl w:val="4708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8A7C1B"/>
    <w:multiLevelType w:val="hybridMultilevel"/>
    <w:tmpl w:val="B242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6"/>
  </w:num>
  <w:num w:numId="5">
    <w:abstractNumId w:val="4"/>
  </w:num>
  <w:num w:numId="6">
    <w:abstractNumId w:val="18"/>
  </w:num>
  <w:num w:numId="7">
    <w:abstractNumId w:val="22"/>
  </w:num>
  <w:num w:numId="8">
    <w:abstractNumId w:val="17"/>
  </w:num>
  <w:num w:numId="9">
    <w:abstractNumId w:val="10"/>
  </w:num>
  <w:num w:numId="10">
    <w:abstractNumId w:val="19"/>
  </w:num>
  <w:num w:numId="11">
    <w:abstractNumId w:val="8"/>
  </w:num>
  <w:num w:numId="12">
    <w:abstractNumId w:val="23"/>
  </w:num>
  <w:num w:numId="13">
    <w:abstractNumId w:val="21"/>
  </w:num>
  <w:num w:numId="14">
    <w:abstractNumId w:val="5"/>
  </w:num>
  <w:num w:numId="15">
    <w:abstractNumId w:val="16"/>
  </w:num>
  <w:num w:numId="16">
    <w:abstractNumId w:val="20"/>
  </w:num>
  <w:num w:numId="17">
    <w:abstractNumId w:val="13"/>
  </w:num>
  <w:num w:numId="18">
    <w:abstractNumId w:val="3"/>
  </w:num>
  <w:num w:numId="19">
    <w:abstractNumId w:val="12"/>
  </w:num>
  <w:num w:numId="20">
    <w:abstractNumId w:val="14"/>
  </w:num>
  <w:num w:numId="21">
    <w:abstractNumId w:val="7"/>
  </w:num>
  <w:num w:numId="22">
    <w:abstractNumId w:val="1"/>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ewtl9gvSqhzPmaQYkYc61xYAJOHIz8RHntxeJ215l48Q5ZaKLQDQBgbdkylOOWmSDFVDZdHfU914PfZMwHs4w==" w:salt="Orkn4j9frKvDb2CajNhaYA=="/>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35D3"/>
    <w:rsid w:val="0001379A"/>
    <w:rsid w:val="000237AD"/>
    <w:rsid w:val="00024394"/>
    <w:rsid w:val="00024921"/>
    <w:rsid w:val="00056F50"/>
    <w:rsid w:val="00064E78"/>
    <w:rsid w:val="00082561"/>
    <w:rsid w:val="00087CB2"/>
    <w:rsid w:val="000A4C8F"/>
    <w:rsid w:val="000C74F8"/>
    <w:rsid w:val="000D48D7"/>
    <w:rsid w:val="000D607C"/>
    <w:rsid w:val="000D6D1C"/>
    <w:rsid w:val="00110FC5"/>
    <w:rsid w:val="00117D40"/>
    <w:rsid w:val="00154053"/>
    <w:rsid w:val="001669A8"/>
    <w:rsid w:val="00174D38"/>
    <w:rsid w:val="00177446"/>
    <w:rsid w:val="0018602A"/>
    <w:rsid w:val="001C2ACA"/>
    <w:rsid w:val="001D424C"/>
    <w:rsid w:val="001D4D13"/>
    <w:rsid w:val="001E5063"/>
    <w:rsid w:val="00200F47"/>
    <w:rsid w:val="00202D34"/>
    <w:rsid w:val="00207069"/>
    <w:rsid w:val="00207BF4"/>
    <w:rsid w:val="0021136E"/>
    <w:rsid w:val="00231EC8"/>
    <w:rsid w:val="002357A8"/>
    <w:rsid w:val="00255818"/>
    <w:rsid w:val="00261AEB"/>
    <w:rsid w:val="00274A66"/>
    <w:rsid w:val="00277630"/>
    <w:rsid w:val="00290513"/>
    <w:rsid w:val="00290F6A"/>
    <w:rsid w:val="002A18F5"/>
    <w:rsid w:val="002A3395"/>
    <w:rsid w:val="002D4506"/>
    <w:rsid w:val="00316884"/>
    <w:rsid w:val="0032519E"/>
    <w:rsid w:val="00344FBA"/>
    <w:rsid w:val="00372D35"/>
    <w:rsid w:val="00394D0D"/>
    <w:rsid w:val="003B690E"/>
    <w:rsid w:val="003C045C"/>
    <w:rsid w:val="003C5C34"/>
    <w:rsid w:val="003C77A4"/>
    <w:rsid w:val="003D6B11"/>
    <w:rsid w:val="003F606B"/>
    <w:rsid w:val="00400DA1"/>
    <w:rsid w:val="0040276B"/>
    <w:rsid w:val="0040731F"/>
    <w:rsid w:val="0042163B"/>
    <w:rsid w:val="004609D0"/>
    <w:rsid w:val="00476B7C"/>
    <w:rsid w:val="00482916"/>
    <w:rsid w:val="0049060B"/>
    <w:rsid w:val="00491C77"/>
    <w:rsid w:val="004A028E"/>
    <w:rsid w:val="004A7919"/>
    <w:rsid w:val="004C27A8"/>
    <w:rsid w:val="004C777E"/>
    <w:rsid w:val="004D0289"/>
    <w:rsid w:val="004D3238"/>
    <w:rsid w:val="004E6A8A"/>
    <w:rsid w:val="004E7692"/>
    <w:rsid w:val="004F2359"/>
    <w:rsid w:val="0050238F"/>
    <w:rsid w:val="005035EA"/>
    <w:rsid w:val="00513885"/>
    <w:rsid w:val="00542E48"/>
    <w:rsid w:val="00581468"/>
    <w:rsid w:val="00584693"/>
    <w:rsid w:val="00585B91"/>
    <w:rsid w:val="0059155F"/>
    <w:rsid w:val="0059589C"/>
    <w:rsid w:val="005B412F"/>
    <w:rsid w:val="005B68E8"/>
    <w:rsid w:val="005C3A0A"/>
    <w:rsid w:val="005C7E37"/>
    <w:rsid w:val="005D083A"/>
    <w:rsid w:val="005D3321"/>
    <w:rsid w:val="005F5163"/>
    <w:rsid w:val="006018C0"/>
    <w:rsid w:val="00604D9D"/>
    <w:rsid w:val="0060635A"/>
    <w:rsid w:val="006069BB"/>
    <w:rsid w:val="00612568"/>
    <w:rsid w:val="00615059"/>
    <w:rsid w:val="00616F85"/>
    <w:rsid w:val="00624C13"/>
    <w:rsid w:val="006419FB"/>
    <w:rsid w:val="00651EB4"/>
    <w:rsid w:val="006600FC"/>
    <w:rsid w:val="00660519"/>
    <w:rsid w:val="00684ABF"/>
    <w:rsid w:val="00696D94"/>
    <w:rsid w:val="006A0168"/>
    <w:rsid w:val="006A392F"/>
    <w:rsid w:val="006C2512"/>
    <w:rsid w:val="006C4676"/>
    <w:rsid w:val="00700EB6"/>
    <w:rsid w:val="007144F7"/>
    <w:rsid w:val="007243EC"/>
    <w:rsid w:val="007420E3"/>
    <w:rsid w:val="00750304"/>
    <w:rsid w:val="00773937"/>
    <w:rsid w:val="00774D1B"/>
    <w:rsid w:val="00782F76"/>
    <w:rsid w:val="007A0780"/>
    <w:rsid w:val="007A4862"/>
    <w:rsid w:val="007B73AF"/>
    <w:rsid w:val="007C2893"/>
    <w:rsid w:val="007E73DC"/>
    <w:rsid w:val="007F673E"/>
    <w:rsid w:val="00801459"/>
    <w:rsid w:val="00807336"/>
    <w:rsid w:val="00824E34"/>
    <w:rsid w:val="008308F3"/>
    <w:rsid w:val="00840242"/>
    <w:rsid w:val="008418AE"/>
    <w:rsid w:val="0085417E"/>
    <w:rsid w:val="008557CE"/>
    <w:rsid w:val="00855A1C"/>
    <w:rsid w:val="00877BF7"/>
    <w:rsid w:val="00882430"/>
    <w:rsid w:val="00883396"/>
    <w:rsid w:val="0088778F"/>
    <w:rsid w:val="008B7749"/>
    <w:rsid w:val="008D39EE"/>
    <w:rsid w:val="008F4D74"/>
    <w:rsid w:val="00903691"/>
    <w:rsid w:val="00916B50"/>
    <w:rsid w:val="00937B25"/>
    <w:rsid w:val="00944E1E"/>
    <w:rsid w:val="00953148"/>
    <w:rsid w:val="00962D4B"/>
    <w:rsid w:val="00963513"/>
    <w:rsid w:val="009700D1"/>
    <w:rsid w:val="0097289B"/>
    <w:rsid w:val="0097582E"/>
    <w:rsid w:val="0099460C"/>
    <w:rsid w:val="009B0338"/>
    <w:rsid w:val="009B64CA"/>
    <w:rsid w:val="009B6C15"/>
    <w:rsid w:val="009C4535"/>
    <w:rsid w:val="009F01D2"/>
    <w:rsid w:val="00A121F1"/>
    <w:rsid w:val="00A2206A"/>
    <w:rsid w:val="00A22A3E"/>
    <w:rsid w:val="00A256C0"/>
    <w:rsid w:val="00A31B69"/>
    <w:rsid w:val="00A44042"/>
    <w:rsid w:val="00A555FF"/>
    <w:rsid w:val="00A66A68"/>
    <w:rsid w:val="00A74510"/>
    <w:rsid w:val="00AB1383"/>
    <w:rsid w:val="00AB31B7"/>
    <w:rsid w:val="00AC12AD"/>
    <w:rsid w:val="00AC5404"/>
    <w:rsid w:val="00AE1721"/>
    <w:rsid w:val="00AE4677"/>
    <w:rsid w:val="00AF1000"/>
    <w:rsid w:val="00B16F25"/>
    <w:rsid w:val="00B3261E"/>
    <w:rsid w:val="00B42533"/>
    <w:rsid w:val="00B4637F"/>
    <w:rsid w:val="00B60950"/>
    <w:rsid w:val="00B642A4"/>
    <w:rsid w:val="00B741A2"/>
    <w:rsid w:val="00BA3BDC"/>
    <w:rsid w:val="00BA5233"/>
    <w:rsid w:val="00BC7B2A"/>
    <w:rsid w:val="00BF6153"/>
    <w:rsid w:val="00C02A77"/>
    <w:rsid w:val="00C30948"/>
    <w:rsid w:val="00C30CF4"/>
    <w:rsid w:val="00C37C61"/>
    <w:rsid w:val="00C4470C"/>
    <w:rsid w:val="00C4723C"/>
    <w:rsid w:val="00C61B14"/>
    <w:rsid w:val="00C66B20"/>
    <w:rsid w:val="00C70336"/>
    <w:rsid w:val="00C97932"/>
    <w:rsid w:val="00CB33CE"/>
    <w:rsid w:val="00CD57FE"/>
    <w:rsid w:val="00D13BE0"/>
    <w:rsid w:val="00D278A7"/>
    <w:rsid w:val="00D30901"/>
    <w:rsid w:val="00D70BCB"/>
    <w:rsid w:val="00D77029"/>
    <w:rsid w:val="00D803D8"/>
    <w:rsid w:val="00D87DCC"/>
    <w:rsid w:val="00D91D25"/>
    <w:rsid w:val="00D930F7"/>
    <w:rsid w:val="00DA6F9F"/>
    <w:rsid w:val="00DB522B"/>
    <w:rsid w:val="00DD0273"/>
    <w:rsid w:val="00DD1D48"/>
    <w:rsid w:val="00DD30E0"/>
    <w:rsid w:val="00DE577A"/>
    <w:rsid w:val="00DE62BE"/>
    <w:rsid w:val="00E06D35"/>
    <w:rsid w:val="00E21093"/>
    <w:rsid w:val="00E237EB"/>
    <w:rsid w:val="00E2478E"/>
    <w:rsid w:val="00E26196"/>
    <w:rsid w:val="00E26F92"/>
    <w:rsid w:val="00E3685D"/>
    <w:rsid w:val="00E509D6"/>
    <w:rsid w:val="00E62EEF"/>
    <w:rsid w:val="00E73B24"/>
    <w:rsid w:val="00E76F7A"/>
    <w:rsid w:val="00E77DA8"/>
    <w:rsid w:val="00E90F82"/>
    <w:rsid w:val="00EE4783"/>
    <w:rsid w:val="00EE550E"/>
    <w:rsid w:val="00EF0FD7"/>
    <w:rsid w:val="00EF2391"/>
    <w:rsid w:val="00EF4C63"/>
    <w:rsid w:val="00EF73D2"/>
    <w:rsid w:val="00F0714D"/>
    <w:rsid w:val="00F07FCD"/>
    <w:rsid w:val="00F1430E"/>
    <w:rsid w:val="00F42F15"/>
    <w:rsid w:val="00F56728"/>
    <w:rsid w:val="00FA006C"/>
    <w:rsid w:val="00FC4656"/>
    <w:rsid w:val="00FE326A"/>
    <w:rsid w:val="00FF36C2"/>
    <w:rsid w:val="00FF3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787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link w:val="HeaderChar"/>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801459"/>
    <w:rPr>
      <w:rFonts w:ascii="Segoe UI" w:hAnsi="Segoe UI" w:cs="Segoe UI"/>
      <w:sz w:val="18"/>
      <w:szCs w:val="18"/>
    </w:rPr>
  </w:style>
  <w:style w:type="character" w:customStyle="1" w:styleId="BalloonTextChar">
    <w:name w:val="Balloon Text Char"/>
    <w:basedOn w:val="DefaultParagraphFont"/>
    <w:link w:val="BalloonText"/>
    <w:rsid w:val="00801459"/>
    <w:rPr>
      <w:rFonts w:ascii="Segoe UI" w:hAnsi="Segoe UI" w:cs="Segoe UI"/>
      <w:sz w:val="18"/>
      <w:szCs w:val="18"/>
    </w:rPr>
  </w:style>
  <w:style w:type="paragraph" w:styleId="ListParagraph">
    <w:name w:val="List Paragraph"/>
    <w:basedOn w:val="Normal"/>
    <w:uiPriority w:val="34"/>
    <w:qFormat/>
    <w:rsid w:val="00A66A68"/>
    <w:pPr>
      <w:ind w:left="720"/>
      <w:contextualSpacing/>
    </w:pPr>
  </w:style>
  <w:style w:type="paragraph" w:customStyle="1" w:styleId="TableParagraph">
    <w:name w:val="Table Paragraph"/>
    <w:basedOn w:val="Normal"/>
    <w:uiPriority w:val="1"/>
    <w:qFormat/>
    <w:rsid w:val="00B16F25"/>
    <w:pPr>
      <w:widowControl w:val="0"/>
      <w:autoSpaceDE w:val="0"/>
      <w:autoSpaceDN w:val="0"/>
    </w:pPr>
    <w:rPr>
      <w:rFonts w:ascii="Arial" w:eastAsia="Arial" w:hAnsi="Arial" w:cs="Arial"/>
      <w:sz w:val="22"/>
      <w:szCs w:val="22"/>
    </w:rPr>
  </w:style>
  <w:style w:type="table" w:customStyle="1" w:styleId="TableGrid1">
    <w:name w:val="Table Grid1"/>
    <w:basedOn w:val="TableNormal"/>
    <w:next w:val="TableGrid"/>
    <w:uiPriority w:val="39"/>
    <w:rsid w:val="004A02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069BB"/>
    <w:rPr>
      <w:sz w:val="24"/>
      <w:szCs w:val="24"/>
    </w:rPr>
  </w:style>
  <w:style w:type="character" w:styleId="FollowedHyperlink">
    <w:name w:val="FollowedHyperlink"/>
    <w:basedOn w:val="DefaultParagraphFont"/>
    <w:rsid w:val="00F0714D"/>
    <w:rPr>
      <w:color w:val="954F72" w:themeColor="followedHyperlink"/>
      <w:u w:val="single"/>
    </w:rPr>
  </w:style>
  <w:style w:type="character" w:styleId="UnresolvedMention">
    <w:name w:val="Unresolved Mention"/>
    <w:basedOn w:val="DefaultParagraphFont"/>
    <w:uiPriority w:val="99"/>
    <w:semiHidden/>
    <w:unhideWhenUsed/>
    <w:rsid w:val="0021136E"/>
    <w:rPr>
      <w:color w:val="605E5C"/>
      <w:shd w:val="clear" w:color="auto" w:fill="E1DFDD"/>
    </w:rPr>
  </w:style>
  <w:style w:type="paragraph" w:styleId="CommentText">
    <w:name w:val="annotation text"/>
    <w:basedOn w:val="Normal"/>
    <w:link w:val="CommentTextChar"/>
    <w:uiPriority w:val="99"/>
    <w:unhideWhenUsed/>
    <w:rsid w:val="0021136E"/>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21136E"/>
    <w:rPr>
      <w:rFonts w:ascii="Arial" w:eastAsia="Arial" w:hAnsi="Arial" w:cs="Arial"/>
    </w:rPr>
  </w:style>
  <w:style w:type="paragraph" w:styleId="BodyText">
    <w:name w:val="Body Text"/>
    <w:basedOn w:val="Normal"/>
    <w:link w:val="BodyTextChar"/>
    <w:uiPriority w:val="1"/>
    <w:qFormat/>
    <w:rsid w:val="00B42533"/>
    <w:pPr>
      <w:widowControl w:val="0"/>
      <w:autoSpaceDE w:val="0"/>
      <w:autoSpaceDN w:val="0"/>
    </w:pPr>
    <w:rPr>
      <w:rFonts w:ascii="Calibri" w:eastAsia="Calibri" w:hAnsi="Calibri" w:cs="Calibri"/>
      <w:sz w:val="16"/>
      <w:szCs w:val="16"/>
      <w:lang w:bidi="en-US"/>
    </w:rPr>
  </w:style>
  <w:style w:type="character" w:customStyle="1" w:styleId="BodyTextChar">
    <w:name w:val="Body Text Char"/>
    <w:basedOn w:val="DefaultParagraphFont"/>
    <w:link w:val="BodyText"/>
    <w:uiPriority w:val="1"/>
    <w:rsid w:val="00B42533"/>
    <w:rPr>
      <w:rFonts w:ascii="Calibri" w:eastAsia="Calibri" w:hAnsi="Calibri" w:cs="Calibri"/>
      <w:sz w:val="16"/>
      <w:szCs w:val="16"/>
      <w:lang w:bidi="en-US"/>
    </w:rPr>
  </w:style>
  <w:style w:type="character" w:styleId="CommentReference">
    <w:name w:val="annotation reference"/>
    <w:basedOn w:val="DefaultParagraphFont"/>
    <w:rsid w:val="00202D34"/>
    <w:rPr>
      <w:sz w:val="16"/>
      <w:szCs w:val="16"/>
    </w:rPr>
  </w:style>
  <w:style w:type="paragraph" w:styleId="CommentSubject">
    <w:name w:val="annotation subject"/>
    <w:basedOn w:val="CommentText"/>
    <w:next w:val="CommentText"/>
    <w:link w:val="CommentSubjectChar"/>
    <w:rsid w:val="00202D34"/>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202D34"/>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hd.nih.gov/sites/default/files/2019-02/Safe_Sleep_Environ_update.pdf" TargetMode="External"/><Relationship Id="rId18" Type="http://schemas.openxmlformats.org/officeDocument/2006/relationships/hyperlink" Target="https://dcyf.wa.gov/forms?field_number_value=10-428&amp;title=" TargetMode="External"/><Relationship Id="rId26" Type="http://schemas.openxmlformats.org/officeDocument/2006/relationships/hyperlink" Target="https://alliancecares.org/" TargetMode="External"/><Relationship Id="rId3" Type="http://schemas.openxmlformats.org/officeDocument/2006/relationships/settings" Target="settings.xml"/><Relationship Id="rId21" Type="http://schemas.openxmlformats.org/officeDocument/2006/relationships/hyperlink" Target="https://alliancecares.org/" TargetMode="External"/><Relationship Id="rId34" Type="http://schemas.openxmlformats.org/officeDocument/2006/relationships/fontTable" Target="fontTable.xml"/><Relationship Id="rId7" Type="http://schemas.openxmlformats.org/officeDocument/2006/relationships/hyperlink" Target="https://www.dcyf.wa.gov/services/health-for-youth/epsdt" TargetMode="External"/><Relationship Id="rId12" Type="http://schemas.openxmlformats.org/officeDocument/2006/relationships/hyperlink" Target="https://www.nichd.nih.gov/sites/default/files/2019-02/Safe_Sleep_Environ_update.pdf" TargetMode="External"/><Relationship Id="rId17" Type="http://schemas.openxmlformats.org/officeDocument/2006/relationships/hyperlink" Target="https://dcyf.wa.gov/forms?field_number_value=15-300&amp;title=" TargetMode="External"/><Relationship Id="rId25" Type="http://schemas.openxmlformats.org/officeDocument/2006/relationships/hyperlink" Target="https://www.dcyf.wa.gov/forms?field_number_value=10-455&amp;amp;amp;title"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dcyf.wa.gov/publications-library/CWP_0078" TargetMode="External"/><Relationship Id="rId20" Type="http://schemas.openxmlformats.org/officeDocument/2006/relationships/hyperlink" Target="https://cpe.socialwork.uw.edu/alliance-cours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ordinatedcarehealth.com/content/dam/centene/Coordinated%20Care/foster-care/pdfs/508_AHCC-InterimVoucher.pdf" TargetMode="External"/><Relationship Id="rId24" Type="http://schemas.openxmlformats.org/officeDocument/2006/relationships/hyperlink" Target="mailto:AHCCTeam@coordinatedcarehealth.com" TargetMode="External"/><Relationship Id="rId32"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purplecrying.info/what-is-the-period-of-purple-crying.php" TargetMode="External"/><Relationship Id="rId23" Type="http://schemas.openxmlformats.org/officeDocument/2006/relationships/hyperlink" Target="https://www.dcyf.wa.gov/forms?field_number_value=07-090&amp;amp;amp;title" TargetMode="External"/><Relationship Id="rId28" Type="http://schemas.openxmlformats.org/officeDocument/2006/relationships/hyperlink" Target="https://www.dcyf.wa.gov/services/foster-parenting" TargetMode="External"/><Relationship Id="rId10" Type="http://schemas.openxmlformats.org/officeDocument/2006/relationships/hyperlink" Target="https://www.coordinatedcarehealth.com/content/dam/centene/Coordinated%20Care/foster-care/pdfs/508_AHCC-InterimVoucher.pdf" TargetMode="External"/><Relationship Id="rId19" Type="http://schemas.openxmlformats.org/officeDocument/2006/relationships/hyperlink" Target="https://www.dcyf.wa.gov/services/foster-parentin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ordinatedcarehealth.com/content/dam/centene/Coordinated%20Care/foster-care/pdfs/508_AHCC-InterimVoucher.pdf" TargetMode="External"/><Relationship Id="rId14" Type="http://schemas.openxmlformats.org/officeDocument/2006/relationships/hyperlink" Target="http://www.purplecrying.info/what-is-the-period-of-purple-crying.php" TargetMode="External"/><Relationship Id="rId22" Type="http://schemas.openxmlformats.org/officeDocument/2006/relationships/hyperlink" Target="https://www.dcyf.wa.gov/forms?field_number_value=07-090&amp;title=" TargetMode="External"/><Relationship Id="rId27" Type="http://schemas.openxmlformats.org/officeDocument/2006/relationships/hyperlink" Target="mailto:alliancecares@uw.ed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dcyf.wa.gov/services/health-for-youth/epsd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2023-06-23T18:05:00Z</dcterms:created>
  <dcterms:modified xsi:type="dcterms:W3CDTF">2023-07-05T17:08:00Z</dcterms:modified>
</cp:coreProperties>
</file>