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810"/>
        <w:gridCol w:w="625"/>
        <w:gridCol w:w="2795"/>
        <w:gridCol w:w="442"/>
        <w:gridCol w:w="2158"/>
      </w:tblGrid>
      <w:tr w:rsidR="00BD3760" w:rsidRPr="008843DE" w14:paraId="2561F326" w14:textId="77777777" w:rsidTr="008063CC">
        <w:trPr>
          <w:trHeight w:val="11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351B2" w14:textId="7C25CB4A" w:rsidR="00BD3760" w:rsidRPr="008843DE" w:rsidRDefault="003D05E2" w:rsidP="008063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F1C379" w14:textId="77777777" w:rsidR="00BD3760" w:rsidRPr="008843DE" w:rsidDel="00BD3760" w:rsidRDefault="00BD3760" w:rsidP="008063CC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noProof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E06E" w14:textId="77777777" w:rsidR="00BD3760" w:rsidRPr="008843DE" w:rsidRDefault="00BD3760" w:rsidP="000B1A54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LICENSING DIVISION (LD)</w:t>
            </w:r>
          </w:p>
          <w:p w14:paraId="7D275455" w14:textId="4B0735BD" w:rsidR="00BA286A" w:rsidRPr="0064476A" w:rsidRDefault="00CF0599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476A">
              <w:rPr>
                <w:rFonts w:ascii="Arial" w:hAnsi="Arial" w:cs="Arial"/>
                <w:b/>
                <w:sz w:val="28"/>
                <w:szCs w:val="28"/>
              </w:rPr>
              <w:t xml:space="preserve">Kinship License Non-Safety </w:t>
            </w:r>
            <w:r w:rsidR="00155A98" w:rsidRPr="0064476A">
              <w:rPr>
                <w:rFonts w:ascii="Arial" w:hAnsi="Arial" w:cs="Arial"/>
                <w:b/>
                <w:sz w:val="28"/>
                <w:szCs w:val="28"/>
              </w:rPr>
              <w:t>Exemption</w:t>
            </w:r>
            <w:r w:rsidR="0025310D" w:rsidRPr="0064476A">
              <w:rPr>
                <w:rFonts w:ascii="Arial" w:hAnsi="Arial" w:cs="Arial"/>
                <w:b/>
                <w:sz w:val="28"/>
                <w:szCs w:val="28"/>
              </w:rPr>
              <w:t xml:space="preserve">/Waiver </w:t>
            </w:r>
          </w:p>
          <w:p w14:paraId="3B82D63F" w14:textId="529E08A9" w:rsidR="00BD3760" w:rsidRPr="008843DE" w:rsidRDefault="00CF0599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476A">
              <w:rPr>
                <w:rFonts w:ascii="Arial" w:hAnsi="Arial" w:cs="Arial"/>
                <w:b/>
                <w:sz w:val="28"/>
                <w:szCs w:val="28"/>
              </w:rPr>
              <w:t>(Licensed Home)</w:t>
            </w:r>
          </w:p>
        </w:tc>
      </w:tr>
      <w:tr w:rsidR="00033782" w:rsidRPr="008843DE" w14:paraId="6109C0CF" w14:textId="77777777" w:rsidTr="007A6FEC">
        <w:trPr>
          <w:trHeight w:val="288"/>
        </w:trPr>
        <w:tc>
          <w:tcPr>
            <w:tcW w:w="477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B9BE7D" w14:textId="77777777" w:rsidR="00033782" w:rsidRPr="008843DE" w:rsidRDefault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PROVIDER NAME</w:t>
            </w:r>
          </w:p>
          <w:p w14:paraId="25CD9867" w14:textId="77777777" w:rsidR="00033782" w:rsidRPr="008843DE" w:rsidRDefault="00033782" w:rsidP="00BA102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5C7CD6" w14:textId="77777777" w:rsidR="00033782" w:rsidRPr="008843DE" w:rsidRDefault="00033782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062DFA48" w14:textId="77777777" w:rsidR="00033782" w:rsidRPr="008843DE" w:rsidRDefault="00033782" w:rsidP="00BA102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E75C26" w14:textId="77777777" w:rsidR="00033782" w:rsidRPr="008843DE" w:rsidRDefault="00033782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DATE OF REQUEST</w:t>
            </w:r>
          </w:p>
          <w:p w14:paraId="42C6D5ED" w14:textId="77777777" w:rsidR="00033782" w:rsidRPr="008843DE" w:rsidRDefault="00033782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599" w:rsidRPr="008843DE" w14:paraId="4ACD4B5B" w14:textId="77777777" w:rsidTr="00DE722F">
        <w:trPr>
          <w:trHeight w:val="60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82473B" w14:textId="77777777" w:rsidR="00CF0599" w:rsidRPr="008843DE" w:rsidRDefault="00CF0599" w:rsidP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LICENSOR</w:t>
            </w:r>
          </w:p>
          <w:p w14:paraId="454CE189" w14:textId="7E8C2E39" w:rsidR="00CF0599" w:rsidRPr="008843DE" w:rsidRDefault="00CF0599" w:rsidP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FDAFE6" w14:textId="77777777" w:rsidR="00CF0599" w:rsidRPr="008843DE" w:rsidRDefault="00CF0599" w:rsidP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843DE">
              <w:rPr>
                <w:rFonts w:ascii="Arial" w:hAnsi="Arial" w:cs="Arial"/>
                <w:bCs/>
                <w:sz w:val="18"/>
                <w:szCs w:val="18"/>
              </w:rPr>
              <w:t xml:space="preserve">AGENCY NAME </w:t>
            </w:r>
            <w:r w:rsidRPr="00DD2DAD">
              <w:rPr>
                <w:rFonts w:ascii="Arial" w:hAnsi="Arial" w:cs="Arial"/>
                <w:bCs/>
                <w:i/>
                <w:sz w:val="18"/>
                <w:szCs w:val="18"/>
              </w:rPr>
              <w:t>(if applicable</w:t>
            </w:r>
            <w:r w:rsidRPr="008843D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262FE94" w14:textId="6D2E0EE1" w:rsidR="00CF0599" w:rsidRPr="008843DE" w:rsidRDefault="00CF0599" w:rsidP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599" w:rsidRPr="008843DE" w14:paraId="0F248324" w14:textId="77777777" w:rsidTr="00DE722F">
        <w:trPr>
          <w:trHeight w:val="670"/>
        </w:trPr>
        <w:tc>
          <w:tcPr>
            <w:tcW w:w="1079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C2DB8E" w14:textId="77777777" w:rsidR="00CF0599" w:rsidRPr="008843DE" w:rsidRDefault="00CF0599" w:rsidP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CHILD NAME</w:t>
            </w:r>
          </w:p>
          <w:p w14:paraId="192081E9" w14:textId="12B320A5" w:rsidR="00CF0599" w:rsidRPr="008843DE" w:rsidRDefault="00CF0599" w:rsidP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583" w:rsidRPr="008843DE" w14:paraId="4720EB79" w14:textId="77777777" w:rsidTr="00DD2DAD">
        <w:trPr>
          <w:trHeight w:val="3361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4FD8" w14:textId="2B49963F" w:rsidR="00033782" w:rsidRPr="008843DE" w:rsidRDefault="00033782" w:rsidP="00155A98">
            <w:pPr>
              <w:tabs>
                <w:tab w:val="left" w:pos="774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i/>
                <w:sz w:val="20"/>
                <w:szCs w:val="20"/>
              </w:rPr>
              <w:t xml:space="preserve">This form is </w:t>
            </w:r>
            <w:r w:rsidR="0025310D" w:rsidRPr="008843DE">
              <w:rPr>
                <w:rFonts w:ascii="Arial" w:hAnsi="Arial" w:cs="Arial"/>
                <w:i/>
                <w:sz w:val="20"/>
                <w:szCs w:val="20"/>
              </w:rPr>
              <w:t xml:space="preserve">only </w:t>
            </w:r>
            <w:r w:rsidRPr="008843DE">
              <w:rPr>
                <w:rFonts w:ascii="Arial" w:hAnsi="Arial" w:cs="Arial"/>
                <w:i/>
                <w:sz w:val="20"/>
                <w:szCs w:val="20"/>
              </w:rPr>
              <w:t>used when a</w:t>
            </w:r>
            <w:r w:rsidR="0025310D" w:rsidRPr="008843DE">
              <w:rPr>
                <w:rFonts w:ascii="Arial" w:hAnsi="Arial" w:cs="Arial"/>
                <w:i/>
                <w:sz w:val="20"/>
                <w:szCs w:val="20"/>
              </w:rPr>
              <w:t xml:space="preserve">ssessing licensing requirements for a child specific license. This form is not </w:t>
            </w:r>
            <w:r w:rsidR="00BA286A" w:rsidRPr="008843DE">
              <w:rPr>
                <w:rFonts w:ascii="Arial" w:hAnsi="Arial" w:cs="Arial"/>
                <w:i/>
                <w:sz w:val="20"/>
                <w:szCs w:val="20"/>
              </w:rPr>
              <w:t xml:space="preserve">applicable to </w:t>
            </w:r>
            <w:r w:rsidR="0025310D" w:rsidRPr="008843DE">
              <w:rPr>
                <w:rFonts w:ascii="Arial" w:hAnsi="Arial" w:cs="Arial"/>
                <w:i/>
                <w:sz w:val="20"/>
                <w:szCs w:val="20"/>
              </w:rPr>
              <w:t xml:space="preserve">kinship caregivers who also provide general foster care. </w:t>
            </w:r>
            <w:r w:rsidR="0025310D" w:rsidRPr="008843DE">
              <w:rPr>
                <w:rFonts w:ascii="Arial" w:hAnsi="Arial" w:cs="Arial"/>
                <w:sz w:val="20"/>
                <w:szCs w:val="20"/>
              </w:rPr>
              <w:t xml:space="preserve">Any WAC not on this list requires a waiver on form </w:t>
            </w:r>
            <w:hyperlink r:id="rId11" w:history="1">
              <w:r w:rsidR="0025310D" w:rsidRPr="008843DE">
                <w:rPr>
                  <w:rStyle w:val="Hyperlink"/>
                  <w:rFonts w:eastAsia="Times New Roman" w:cs="Arial"/>
                  <w:szCs w:val="20"/>
                </w:rPr>
                <w:t>DCYF 15-411A</w:t>
              </w:r>
            </w:hyperlink>
            <w:r w:rsidR="0025310D" w:rsidRPr="00884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CF0599" w:rsidRPr="008843DE">
              <w:rPr>
                <w:rFonts w:ascii="Arial" w:hAnsi="Arial" w:cs="Arial"/>
                <w:color w:val="000000"/>
                <w:sz w:val="20"/>
                <w:szCs w:val="20"/>
              </w:rPr>
              <w:t>The purpose of this form is to document when a family meets WAC, when DCYF provides support to help a family meet WAC, when a WAC does not apply, or when LD cannot allow a non-safety exemption due to a current safety issue.</w:t>
            </w:r>
          </w:p>
          <w:p w14:paraId="5744184C" w14:textId="77777777" w:rsidR="0025310D" w:rsidRPr="008843DE" w:rsidRDefault="0025310D" w:rsidP="008C5286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D4BC0C" w14:textId="77777777" w:rsidR="0025310D" w:rsidRPr="008843DE" w:rsidRDefault="0025310D" w:rsidP="009F7ADB">
            <w:pPr>
              <w:tabs>
                <w:tab w:val="left" w:pos="7740"/>
              </w:tabs>
              <w:spacing w:before="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43DE">
              <w:rPr>
                <w:rFonts w:ascii="Arial" w:hAnsi="Arial" w:cs="Arial"/>
                <w:b/>
                <w:sz w:val="20"/>
                <w:szCs w:val="20"/>
              </w:rPr>
              <w:t>Exemptions/waivers should be applied equitably to both relatives and suitable others. This distinction only clarifies the funding source and is not used as a determining factor.</w:t>
            </w:r>
          </w:p>
          <w:p w14:paraId="3A2B0E63" w14:textId="40D543B4" w:rsidR="0025310D" w:rsidRPr="00DD2DAD" w:rsidRDefault="0025310D" w:rsidP="008C5286">
            <w:pPr>
              <w:tabs>
                <w:tab w:val="left" w:pos="7740"/>
              </w:tabs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7ADB">
              <w:rPr>
                <w:rFonts w:ascii="Arial" w:hAnsi="Arial" w:cs="Arial"/>
                <w:sz w:val="20"/>
                <w:szCs w:val="20"/>
              </w:rPr>
              <w:t>Provider is a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9F7ADB">
              <w:rPr>
                <w:rFonts w:ascii="Arial" w:hAnsi="Arial" w:cs="Arial"/>
                <w:sz w:val="20"/>
                <w:szCs w:val="20"/>
              </w:rPr>
              <w:t>select one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50931A92" w14:textId="4115A642" w:rsidR="0025310D" w:rsidRDefault="0025310D" w:rsidP="00DD2DAD">
            <w:pPr>
              <w:tabs>
                <w:tab w:val="left" w:pos="708"/>
                <w:tab w:val="left" w:pos="7740"/>
              </w:tabs>
              <w:spacing w:before="40" w:after="40" w:line="240" w:lineRule="auto"/>
              <w:ind w:left="693" w:hanging="36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843DE">
              <w:rPr>
                <w:rFonts w:ascii="Arial" w:hAnsi="Arial" w:cs="Arial"/>
                <w:sz w:val="20"/>
                <w:szCs w:val="20"/>
              </w:rPr>
              <w:tab/>
              <w:t xml:space="preserve">Relative of specified degree. Relative Non-Safety Exemptions are only for relatives as defined </w:t>
            </w:r>
            <w:r w:rsidRPr="00884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</w:t>
            </w:r>
            <w:hyperlink r:id="rId12" w:history="1">
              <w:r w:rsidRPr="008843DE">
                <w:rPr>
                  <w:rStyle w:val="Hyperlink"/>
                  <w:rFonts w:eastAsia="Times New Roman" w:cs="Arial"/>
                  <w:szCs w:val="20"/>
                </w:rPr>
                <w:t>RCW 74.15.020 (2)</w:t>
              </w:r>
            </w:hyperlink>
            <w:r w:rsidRPr="00884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sz w:val="20"/>
                <w:szCs w:val="20"/>
              </w:rPr>
              <w:t>(not suitable others or unrelated foster parents). There is no los</w:t>
            </w:r>
            <w:r w:rsidR="002763F4" w:rsidRPr="008843DE">
              <w:rPr>
                <w:rFonts w:ascii="Arial" w:hAnsi="Arial" w:cs="Arial"/>
                <w:sz w:val="20"/>
                <w:szCs w:val="20"/>
              </w:rPr>
              <w:t>s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of federal IV-E reimbursement. </w:t>
            </w:r>
          </w:p>
          <w:p w14:paraId="769814BB" w14:textId="77777777" w:rsidR="009C1CAD" w:rsidRPr="008843DE" w:rsidRDefault="009C1CAD" w:rsidP="00DD2DAD">
            <w:pPr>
              <w:tabs>
                <w:tab w:val="left" w:pos="708"/>
                <w:tab w:val="left" w:pos="7740"/>
              </w:tabs>
              <w:spacing w:before="40" w:after="40" w:line="240" w:lineRule="auto"/>
              <w:ind w:left="693" w:hanging="360"/>
              <w:rPr>
                <w:rFonts w:ascii="Arial" w:hAnsi="Arial" w:cs="Arial"/>
                <w:sz w:val="20"/>
                <w:szCs w:val="20"/>
              </w:rPr>
            </w:pPr>
          </w:p>
          <w:p w14:paraId="53BE5071" w14:textId="0A001C0A" w:rsidR="0025310D" w:rsidRPr="008843DE" w:rsidRDefault="002763F4" w:rsidP="00DD2DAD">
            <w:pPr>
              <w:tabs>
                <w:tab w:val="left" w:pos="708"/>
                <w:tab w:val="left" w:pos="7740"/>
              </w:tabs>
              <w:spacing w:before="40" w:after="40" w:line="240" w:lineRule="auto"/>
              <w:ind w:left="693" w:hanging="36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sz w:val="20"/>
                <w:szCs w:val="20"/>
              </w:rPr>
              <w:tab/>
              <w:t xml:space="preserve">Suitable other. Waivers are for suitable others as defined </w:t>
            </w:r>
            <w:r w:rsidRPr="008843DE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hyperlink r:id="rId13" w:history="1">
              <w:r w:rsidRPr="008843DE">
                <w:rPr>
                  <w:rStyle w:val="Hyperlink"/>
                  <w:rFonts w:eastAsia="Times New Roman" w:cs="Arial"/>
                  <w:szCs w:val="20"/>
                </w:rPr>
                <w:t>RCW 13.36.020 (6)</w:t>
              </w:r>
            </w:hyperlink>
            <w:r w:rsidRPr="008843D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Waivers must be reported to IV-E specialists while in effect.  </w:t>
            </w:r>
          </w:p>
        </w:tc>
      </w:tr>
      <w:tr w:rsidR="009F52CE" w:rsidRPr="008843DE" w14:paraId="0911C0C7" w14:textId="77777777" w:rsidTr="00F80955">
        <w:trPr>
          <w:trHeight w:val="288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4F6546D" w14:textId="0BB4D2FA" w:rsidR="009F52CE" w:rsidRPr="008843DE" w:rsidRDefault="003D05E2" w:rsidP="00F80955">
            <w:pPr>
              <w:tabs>
                <w:tab w:val="left" w:pos="7740"/>
              </w:tabs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t>L</w:t>
            </w:r>
            <w:r w:rsidR="00BA3C17" w:rsidRPr="008843DE">
              <w:rPr>
                <w:rFonts w:ascii="Arial" w:hAnsi="Arial" w:cs="Arial"/>
                <w:sz w:val="20"/>
                <w:szCs w:val="20"/>
              </w:rPr>
              <w:t>ICENSED RELATIVE NON-SAFETY EXEMPTIONS</w:t>
            </w:r>
          </w:p>
        </w:tc>
      </w:tr>
      <w:tr w:rsidR="006B7B9C" w:rsidRPr="008843DE" w14:paraId="7FBFD909" w14:textId="77777777" w:rsidTr="007A6FEC">
        <w:trPr>
          <w:trHeight w:val="288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5BC1CB" w14:textId="43603335" w:rsidR="00E36763" w:rsidRPr="008843DE" w:rsidRDefault="00A40650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t>All WACs on this form should be considered exempted/waived</w:t>
            </w:r>
            <w:r w:rsidR="00CF0599" w:rsidRPr="008843DE">
              <w:rPr>
                <w:rFonts w:ascii="Arial" w:hAnsi="Arial" w:cs="Arial"/>
                <w:sz w:val="20"/>
                <w:szCs w:val="20"/>
              </w:rPr>
              <w:t>;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each WAC will be assessed for safety on a case-by-case basis. </w:t>
            </w:r>
            <w:r w:rsidR="00CF0599" w:rsidRPr="008843DE">
              <w:rPr>
                <w:rFonts w:ascii="Arial" w:hAnsi="Arial" w:cs="Arial"/>
                <w:color w:val="000000"/>
                <w:sz w:val="20"/>
                <w:szCs w:val="20"/>
              </w:rPr>
              <w:t xml:space="preserve"> If a child-specific safety issue prevents a WAC from being exempted/waived, check the appropriate box, and explain the safety issue.</w:t>
            </w:r>
          </w:p>
          <w:p w14:paraId="4CA32456" w14:textId="77777777" w:rsidR="00A40650" w:rsidRPr="008843DE" w:rsidRDefault="00A40650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402D1C" w14:textId="4D2012D0" w:rsidR="006B7B9C" w:rsidRPr="008843DE" w:rsidRDefault="00BA3C17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t>SELECT ANY NON-SAFETY EXEMPTIONS WHICH ARE NOT GRANTED:</w:t>
            </w:r>
            <w:r w:rsidR="00E36763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A4CDBD" w14:textId="10FEC44B" w:rsidR="00E36763" w:rsidRPr="008843DE" w:rsidRDefault="00E36763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BD3CA0" w14:textId="7155238C" w:rsidR="00215A1B" w:rsidRPr="00C866FD" w:rsidRDefault="00CF0599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866FD">
              <w:rPr>
                <w:rFonts w:ascii="Arial" w:hAnsi="Arial" w:cs="Arial"/>
                <w:b/>
                <w:bCs/>
                <w:color w:val="000000"/>
              </w:rPr>
              <w:t>Administrative:</w:t>
            </w:r>
          </w:p>
          <w:p w14:paraId="062E534A" w14:textId="4B7EB73C" w:rsidR="00215A1B" w:rsidRPr="009F7ADB" w:rsidRDefault="00261292" w:rsidP="00CE5464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215A1B" w:rsidRPr="009F7ADB">
                <w:rPr>
                  <w:rStyle w:val="Hyperlink"/>
                  <w:rFonts w:cs="Arial"/>
                  <w:szCs w:val="20"/>
                </w:rPr>
                <w:t>WAC 110-148-1315 (1)</w:t>
              </w:r>
            </w:hyperlink>
            <w:r w:rsidR="00215A1B" w:rsidRPr="009F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215A1B" w:rsidRPr="001F623C">
              <w:rPr>
                <w:rFonts w:ascii="Arial" w:hAnsi="Arial" w:cs="Arial"/>
                <w:sz w:val="20"/>
                <w:szCs w:val="20"/>
              </w:rPr>
              <w:t>90 day</w:t>
            </w:r>
            <w:proofErr w:type="gramEnd"/>
            <w:r w:rsidR="00215A1B" w:rsidRPr="001F623C">
              <w:rPr>
                <w:rFonts w:ascii="Arial" w:hAnsi="Arial" w:cs="Arial"/>
                <w:sz w:val="20"/>
                <w:szCs w:val="20"/>
              </w:rPr>
              <w:t xml:space="preserve"> deadline for applicant</w:t>
            </w:r>
          </w:p>
          <w:p w14:paraId="486F149C" w14:textId="1CE19221" w:rsidR="00CF0599" w:rsidRPr="008843DE" w:rsidRDefault="00AD7BA5" w:rsidP="009C1CAD">
            <w:pPr>
              <w:tabs>
                <w:tab w:val="left" w:pos="782"/>
                <w:tab w:val="left" w:pos="7740"/>
              </w:tabs>
              <w:spacing w:after="0" w:line="240" w:lineRule="auto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F0599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CF0599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5183653F" w14:textId="1950E251" w:rsidR="00215A1B" w:rsidRDefault="00AD7BA5" w:rsidP="00665618">
            <w:pPr>
              <w:tabs>
                <w:tab w:val="left" w:pos="7740"/>
              </w:tabs>
              <w:spacing w:before="40" w:after="40" w:line="240" w:lineRule="auto"/>
              <w:ind w:left="840" w:hanging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843D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eastAsia="Times New Roman" w:hAnsi="Arial" w:cs="Arial"/>
                <w:sz w:val="20"/>
                <w:szCs w:val="20"/>
              </w:rPr>
            </w:r>
            <w:r w:rsidR="0026129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CF0599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  </w:t>
            </w:r>
            <w:r w:rsidR="00CF0599" w:rsidRPr="00DD2DA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99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F0599" w:rsidRPr="00DD2DA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F0599" w:rsidRPr="00DD2DA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CF0599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0599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0599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0599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0599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0599" w:rsidRPr="00DD2DA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4F06F625" w14:textId="77777777" w:rsidR="00665618" w:rsidRPr="008843DE" w:rsidRDefault="00665618" w:rsidP="00CE5464">
            <w:pPr>
              <w:tabs>
                <w:tab w:val="left" w:pos="7740"/>
              </w:tabs>
              <w:spacing w:before="40" w:after="40" w:line="240" w:lineRule="auto"/>
              <w:ind w:left="360" w:hanging="120"/>
              <w:rPr>
                <w:rFonts w:ascii="Arial" w:hAnsi="Arial" w:cs="Arial"/>
                <w:sz w:val="20"/>
                <w:szCs w:val="20"/>
              </w:rPr>
            </w:pPr>
          </w:p>
          <w:p w14:paraId="5D862CC5" w14:textId="73188BB1" w:rsidR="00215A1B" w:rsidRPr="008843DE" w:rsidRDefault="00261292" w:rsidP="00CE5464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15A1B" w:rsidRPr="009F7ADB">
                <w:rPr>
                  <w:rStyle w:val="Hyperlink"/>
                  <w:rFonts w:cs="Arial"/>
                  <w:szCs w:val="20"/>
                </w:rPr>
                <w:t>WAC 110-148-1320 (1)</w:t>
              </w:r>
            </w:hyperlink>
            <w:r w:rsidR="00215A1B" w:rsidRPr="009F7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5A1B" w:rsidRPr="001F623C">
              <w:rPr>
                <w:rFonts w:ascii="Arial" w:hAnsi="Arial" w:cs="Arial"/>
                <w:sz w:val="20"/>
                <w:szCs w:val="20"/>
              </w:rPr>
              <w:t>All licensing requirements</w:t>
            </w:r>
            <w:r w:rsidR="00215A1B" w:rsidRPr="008843DE">
              <w:rPr>
                <w:rFonts w:ascii="Arial" w:hAnsi="Arial" w:cs="Arial"/>
                <w:sz w:val="20"/>
                <w:szCs w:val="20"/>
              </w:rPr>
              <w:t xml:space="preserve"> (including documents) </w:t>
            </w:r>
            <w:r w:rsidR="00AA4AFB" w:rsidRPr="008843DE">
              <w:rPr>
                <w:rFonts w:ascii="Arial" w:hAnsi="Arial" w:cs="Arial"/>
                <w:sz w:val="20"/>
                <w:szCs w:val="20"/>
              </w:rPr>
              <w:t xml:space="preserve">for a foster family license </w:t>
            </w:r>
            <w:r w:rsidR="00215A1B" w:rsidRPr="008843DE">
              <w:rPr>
                <w:rFonts w:ascii="Arial" w:hAnsi="Arial" w:cs="Arial"/>
                <w:sz w:val="20"/>
                <w:szCs w:val="20"/>
              </w:rPr>
              <w:t>must be received</w:t>
            </w:r>
          </w:p>
          <w:p w14:paraId="62A7970C" w14:textId="5F6103B3" w:rsidR="00AA4AFB" w:rsidRPr="008843DE" w:rsidRDefault="00AD7BA5" w:rsidP="00665618">
            <w:pPr>
              <w:tabs>
                <w:tab w:val="left" w:pos="782"/>
                <w:tab w:val="left" w:pos="7740"/>
              </w:tabs>
              <w:spacing w:before="40" w:after="40" w:line="240" w:lineRule="auto"/>
              <w:ind w:left="837" w:hanging="117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4AF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AA4AFB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AFB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4AFB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A4AFB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AA4AFB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A4AF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A4AF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A4AF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A4AF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A4AF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A4AFB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1099CF0" w14:textId="77777777" w:rsidR="00215A1B" w:rsidRPr="008843DE" w:rsidRDefault="00215A1B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4AAFF4" w14:textId="183976DB" w:rsidR="002D4BB8" w:rsidRPr="008843DE" w:rsidRDefault="00261292" w:rsidP="002D4BB8">
            <w:pPr>
              <w:pStyle w:val="NormalWeb"/>
              <w:spacing w:before="0" w:beforeAutospacing="0" w:after="0" w:afterAutospacing="0"/>
              <w:ind w:left="360"/>
            </w:pPr>
            <w:hyperlink r:id="rId16" w:history="1">
              <w:r w:rsidR="002D4BB8" w:rsidRPr="004738FF">
                <w:rPr>
                  <w:rStyle w:val="Hyperlink"/>
                </w:rPr>
                <w:t>WAC 110-148-1325</w:t>
              </w:r>
            </w:hyperlink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Foster family home license must be available for viewing at your home</w:t>
            </w:r>
          </w:p>
          <w:p w14:paraId="26E002F9" w14:textId="1D47F758" w:rsidR="002D4BB8" w:rsidRPr="008843DE" w:rsidRDefault="00AD7BA5" w:rsidP="00DE722F">
            <w:pPr>
              <w:tabs>
                <w:tab w:val="left" w:pos="782"/>
                <w:tab w:val="left" w:pos="7740"/>
              </w:tabs>
              <w:spacing w:before="40" w:after="40" w:line="240" w:lineRule="auto"/>
              <w:ind w:firstLine="69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D4BB8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8AAB3DD" w14:textId="35C10116" w:rsidR="00863B35" w:rsidRPr="008843DE" w:rsidRDefault="00863B35" w:rsidP="002D4BB8">
            <w:pPr>
              <w:tabs>
                <w:tab w:val="left" w:pos="782"/>
                <w:tab w:val="left" w:pos="7740"/>
              </w:tabs>
              <w:spacing w:before="40" w:after="40" w:line="240" w:lineRule="auto"/>
              <w:ind w:left="967" w:hanging="270"/>
              <w:rPr>
                <w:rFonts w:ascii="Arial" w:hAnsi="Arial" w:cs="Arial"/>
                <w:sz w:val="20"/>
                <w:szCs w:val="20"/>
              </w:rPr>
            </w:pPr>
          </w:p>
          <w:p w14:paraId="09AACF91" w14:textId="77777777" w:rsidR="002D4BB8" w:rsidRPr="001F623C" w:rsidRDefault="00261292" w:rsidP="002D4BB8">
            <w:pPr>
              <w:pStyle w:val="NormalWeb"/>
              <w:spacing w:before="0" w:beforeAutospacing="0" w:after="0" w:afterAutospacing="0"/>
              <w:ind w:left="360"/>
            </w:pPr>
            <w:hyperlink r:id="rId17" w:history="1">
              <w:r w:rsidR="002D4BB8" w:rsidRPr="004738FF">
                <w:rPr>
                  <w:rStyle w:val="Hyperlink"/>
                </w:rPr>
                <w:t>WAC 110-148-1330 (2b)</w:t>
              </w:r>
            </w:hyperlink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Dual license capacity</w:t>
            </w:r>
            <w:r w:rsidR="002D4BB8" w:rsidRPr="008843D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specify in the home study/reassessment the child care and foster care capacities, hours of operation, which children will be present at different times of the day, staffing ratios, licensed space, and ages of children)</w:t>
            </w:r>
          </w:p>
          <w:p w14:paraId="78E9AC03" w14:textId="72258F47" w:rsidR="002D4BB8" w:rsidRPr="008843DE" w:rsidRDefault="00AD7BA5" w:rsidP="00DE722F">
            <w:pPr>
              <w:pStyle w:val="NormalWeb"/>
              <w:spacing w:before="0" w:beforeAutospacing="0" w:after="0" w:afterAutospacing="0"/>
              <w:ind w:left="720" w:hanging="3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48537319" w14:textId="369DB13E" w:rsidR="002D4BB8" w:rsidRPr="008843DE" w:rsidRDefault="00AD7BA5" w:rsidP="00DE722F">
            <w:pPr>
              <w:tabs>
                <w:tab w:val="left" w:pos="782"/>
                <w:tab w:val="left" w:pos="7740"/>
              </w:tabs>
              <w:spacing w:before="40" w:after="40" w:line="240" w:lineRule="auto"/>
              <w:ind w:left="960" w:hanging="2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D4BB8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5223932" w14:textId="77777777" w:rsidR="002D4BB8" w:rsidRPr="008843DE" w:rsidRDefault="002D4BB8" w:rsidP="00DE722F">
            <w:pPr>
              <w:tabs>
                <w:tab w:val="left" w:pos="782"/>
                <w:tab w:val="left" w:pos="7740"/>
              </w:tabs>
              <w:spacing w:before="40" w:after="40" w:line="240" w:lineRule="auto"/>
              <w:ind w:left="960" w:hanging="270"/>
              <w:rPr>
                <w:rFonts w:ascii="Arial" w:hAnsi="Arial" w:cs="Arial"/>
                <w:sz w:val="20"/>
                <w:szCs w:val="20"/>
              </w:rPr>
            </w:pPr>
          </w:p>
          <w:p w14:paraId="066108E1" w14:textId="77777777" w:rsidR="002D4BB8" w:rsidRPr="008843DE" w:rsidRDefault="00261292" w:rsidP="002D4BB8">
            <w:pPr>
              <w:pStyle w:val="NormalWeb"/>
              <w:spacing w:before="0" w:beforeAutospacing="0" w:after="0" w:afterAutospacing="0"/>
              <w:ind w:left="360"/>
            </w:pPr>
            <w:hyperlink r:id="rId18" w:history="1">
              <w:r w:rsidR="002D4BB8" w:rsidRPr="004738FF">
                <w:rPr>
                  <w:rStyle w:val="Hyperlink"/>
                </w:rPr>
                <w:t>WAC 110-148-1365 (1)</w:t>
              </w:r>
            </w:hyperlink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Applicant(s) must be at least 21 years of age to apply for a license</w:t>
            </w:r>
          </w:p>
          <w:p w14:paraId="539E4700" w14:textId="2C39D652" w:rsidR="002D4BB8" w:rsidRPr="008843DE" w:rsidRDefault="00AD7BA5" w:rsidP="00DE722F">
            <w:pPr>
              <w:pStyle w:val="NormalWeb"/>
              <w:spacing w:before="0" w:beforeAutospacing="0" w:after="0" w:afterAutospacing="0"/>
              <w:ind w:left="720" w:hanging="3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</w:t>
            </w:r>
          </w:p>
          <w:p w14:paraId="22A41253" w14:textId="511F22DC" w:rsidR="00077F45" w:rsidRDefault="00AD7BA5" w:rsidP="00DE722F">
            <w:pPr>
              <w:tabs>
                <w:tab w:val="left" w:pos="1303"/>
              </w:tabs>
              <w:spacing w:before="40" w:after="40" w:line="240" w:lineRule="auto"/>
              <w:ind w:firstLine="69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D4BB8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579C9" w:rsidRPr="008843D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894071" w14:textId="77777777" w:rsidR="001F623C" w:rsidRPr="008843DE" w:rsidRDefault="001F623C" w:rsidP="00CE5464">
            <w:pPr>
              <w:tabs>
                <w:tab w:val="left" w:pos="1303"/>
              </w:tabs>
              <w:spacing w:before="40" w:after="40" w:line="240" w:lineRule="auto"/>
              <w:ind w:left="360" w:firstLine="690"/>
              <w:rPr>
                <w:rFonts w:ascii="Arial" w:hAnsi="Arial" w:cs="Arial"/>
                <w:sz w:val="20"/>
                <w:szCs w:val="20"/>
              </w:rPr>
            </w:pPr>
          </w:p>
          <w:p w14:paraId="022240B7" w14:textId="77777777" w:rsidR="002D4BB8" w:rsidRPr="008843DE" w:rsidRDefault="00261292" w:rsidP="00CE5464">
            <w:pPr>
              <w:pStyle w:val="NormalWeb"/>
              <w:spacing w:before="0" w:beforeAutospacing="0" w:after="0" w:afterAutospacing="0"/>
              <w:ind w:left="360"/>
            </w:pPr>
            <w:hyperlink r:id="rId19" w:history="1">
              <w:r w:rsidR="002D4BB8" w:rsidRPr="004738FF">
                <w:rPr>
                  <w:rStyle w:val="Hyperlink"/>
                </w:rPr>
                <w:t>WAC 110-148-1365 (2b)</w:t>
              </w:r>
            </w:hyperlink>
            <w:r w:rsidR="002D4BB8" w:rsidRPr="008843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Sufficient regular income</w:t>
            </w:r>
          </w:p>
          <w:p w14:paraId="77194DAC" w14:textId="28937849" w:rsidR="002D4BB8" w:rsidRPr="008843DE" w:rsidRDefault="00AD7BA5" w:rsidP="00876D25">
            <w:pPr>
              <w:pStyle w:val="NormalWeb"/>
              <w:spacing w:before="40" w:beforeAutospacing="0" w:after="0" w:afterAutospacing="0"/>
              <w:ind w:left="720" w:hanging="3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 </w:t>
            </w:r>
          </w:p>
          <w:p w14:paraId="5D400789" w14:textId="383BE111" w:rsidR="002D4BB8" w:rsidRPr="008843DE" w:rsidRDefault="00AD7BA5" w:rsidP="00876D25">
            <w:pPr>
              <w:tabs>
                <w:tab w:val="left" w:pos="7740"/>
              </w:tabs>
              <w:spacing w:before="40" w:after="40" w:line="240" w:lineRule="auto"/>
              <w:ind w:left="963" w:hanging="273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D4BB8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FB2F70B" w14:textId="77777777" w:rsidR="005579C9" w:rsidRPr="008843DE" w:rsidRDefault="005579C9" w:rsidP="005579C9">
            <w:pPr>
              <w:tabs>
                <w:tab w:val="left" w:pos="7740"/>
              </w:tabs>
              <w:spacing w:before="40" w:after="40" w:line="240" w:lineRule="auto"/>
              <w:ind w:left="963" w:hanging="270"/>
              <w:rPr>
                <w:rFonts w:ascii="Arial" w:hAnsi="Arial" w:cs="Arial"/>
                <w:sz w:val="20"/>
                <w:szCs w:val="20"/>
              </w:rPr>
            </w:pPr>
          </w:p>
          <w:p w14:paraId="2BD77DCB" w14:textId="77777777" w:rsidR="002D4BB8" w:rsidRPr="001F623C" w:rsidRDefault="00261292" w:rsidP="002D4BB8">
            <w:pPr>
              <w:pStyle w:val="NormalWeb"/>
              <w:spacing w:before="0" w:beforeAutospacing="0" w:after="0" w:afterAutospacing="0"/>
              <w:ind w:left="360"/>
            </w:pPr>
            <w:hyperlink r:id="rId20" w:history="1">
              <w:r w:rsidR="002D4BB8" w:rsidRPr="004738FF">
                <w:rPr>
                  <w:rStyle w:val="Hyperlink"/>
                </w:rPr>
                <w:t>WAC 110-148-1370 (3)</w:t>
              </w:r>
            </w:hyperlink>
            <w:r w:rsidR="002D4BB8" w:rsidRPr="004738FF">
              <w:rPr>
                <w:rStyle w:val="Hyperlink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Expense of evaluations recommended by the agency</w:t>
            </w:r>
          </w:p>
          <w:p w14:paraId="05019E8E" w14:textId="742B12B0" w:rsidR="002D4BB8" w:rsidRPr="008843DE" w:rsidRDefault="00AD7BA5" w:rsidP="00876D25">
            <w:pPr>
              <w:pStyle w:val="NormalWeb"/>
              <w:spacing w:before="40" w:beforeAutospacing="0" w:after="0" w:afterAutospacing="0"/>
              <w:ind w:left="720" w:hanging="3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2A2C5DD7" w14:textId="79C1C086" w:rsidR="002D4BB8" w:rsidRPr="008843DE" w:rsidRDefault="00AD7BA5" w:rsidP="00876D25">
            <w:pPr>
              <w:pStyle w:val="NormalWeb"/>
              <w:spacing w:before="40" w:beforeAutospacing="0" w:after="0" w:afterAutospacing="0"/>
              <w:ind w:left="720" w:hanging="3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0318DA0D" w14:textId="1903C2E4" w:rsidR="002D4BB8" w:rsidRPr="008843DE" w:rsidRDefault="00AD7BA5" w:rsidP="00876D25">
            <w:pPr>
              <w:pStyle w:val="NormalWeb"/>
              <w:spacing w:before="40" w:beforeAutospacing="0" w:after="0" w:afterAutospacing="0"/>
              <w:ind w:left="720" w:hanging="3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> </w:t>
            </w:r>
          </w:p>
          <w:p w14:paraId="3DE23987" w14:textId="501DC8A5" w:rsidR="002D4BB8" w:rsidRPr="008843DE" w:rsidRDefault="00AD7BA5" w:rsidP="00876D25">
            <w:pPr>
              <w:tabs>
                <w:tab w:val="left" w:pos="7740"/>
              </w:tabs>
              <w:spacing w:before="40" w:after="40" w:line="240" w:lineRule="auto"/>
              <w:ind w:left="780" w:hanging="9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D4BB8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1A74812" w14:textId="77777777" w:rsidR="00876D25" w:rsidRPr="00B202C5" w:rsidRDefault="00876D25" w:rsidP="00876D25">
            <w:pPr>
              <w:tabs>
                <w:tab w:val="left" w:pos="7740"/>
              </w:tabs>
              <w:spacing w:after="40" w:line="240" w:lineRule="auto"/>
              <w:ind w:left="780" w:hanging="90"/>
              <w:rPr>
                <w:rStyle w:val="Hyperlink"/>
              </w:rPr>
            </w:pPr>
          </w:p>
          <w:p w14:paraId="55771C29" w14:textId="77777777" w:rsidR="002D4BB8" w:rsidRPr="008843DE" w:rsidRDefault="00261292" w:rsidP="002D4BB8">
            <w:pPr>
              <w:pStyle w:val="NormalWeb"/>
              <w:spacing w:before="0" w:beforeAutospacing="0" w:after="0" w:afterAutospacing="0"/>
              <w:ind w:left="360"/>
            </w:pPr>
            <w:hyperlink r:id="rId21" w:history="1">
              <w:r w:rsidR="002D4BB8" w:rsidRPr="00B202C5">
                <w:rPr>
                  <w:rStyle w:val="Hyperlink"/>
                </w:rPr>
                <w:t>WAC 110-148-1385 (2-3)</w:t>
              </w:r>
              <w:r w:rsidR="002D4BB8" w:rsidRPr="008843DE">
                <w:rPr>
                  <w:rStyle w:val="Hyperlink"/>
                  <w:rFonts w:cs="Arial"/>
                  <w:bCs/>
                  <w:color w:val="1155CC"/>
                  <w:szCs w:val="20"/>
                </w:rPr>
                <w:t xml:space="preserve"> </w:t>
              </w:r>
            </w:hyperlink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Maximum Capacity</w:t>
            </w:r>
          </w:p>
          <w:p w14:paraId="55802603" w14:textId="6C1E829F" w:rsidR="002D4BB8" w:rsidRPr="008843DE" w:rsidRDefault="00AD7BA5" w:rsidP="00876D25">
            <w:pPr>
              <w:pStyle w:val="NormalWeb"/>
              <w:spacing w:before="40" w:beforeAutospacing="0" w:after="40" w:afterAutospacing="0"/>
              <w:ind w:left="720" w:hanging="3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 </w:t>
            </w:r>
          </w:p>
          <w:p w14:paraId="2EEA88BA" w14:textId="02AD09EF" w:rsidR="002D4BB8" w:rsidRPr="008843DE" w:rsidRDefault="00AD7BA5" w:rsidP="00876D25">
            <w:pPr>
              <w:tabs>
                <w:tab w:val="left" w:pos="7740"/>
              </w:tabs>
              <w:spacing w:before="40" w:after="40" w:line="240" w:lineRule="auto"/>
              <w:ind w:left="962" w:hanging="272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D4BB8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DD37BAC" w14:textId="77777777" w:rsidR="00077F45" w:rsidRPr="00B202C5" w:rsidRDefault="00077F45" w:rsidP="007D1D71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Style w:val="Hyperlink"/>
              </w:rPr>
            </w:pPr>
          </w:p>
          <w:p w14:paraId="28356A4D" w14:textId="77777777" w:rsidR="002D4BB8" w:rsidRPr="008843DE" w:rsidRDefault="00261292" w:rsidP="002D4BB8">
            <w:pPr>
              <w:pStyle w:val="NormalWeb"/>
              <w:spacing w:before="0" w:beforeAutospacing="0" w:after="0" w:afterAutospacing="0"/>
              <w:ind w:left="360"/>
            </w:pPr>
            <w:hyperlink r:id="rId22" w:history="1">
              <w:r w:rsidR="002D4BB8" w:rsidRPr="00B202C5">
                <w:rPr>
                  <w:rStyle w:val="Hyperlink"/>
                </w:rPr>
                <w:t>WAC 110-148-1385 (5)</w:t>
              </w:r>
            </w:hyperlink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Teen parent and child(ren) count towards capacity</w:t>
            </w:r>
          </w:p>
          <w:p w14:paraId="243BCB37" w14:textId="0998C46A" w:rsidR="002D4BB8" w:rsidRPr="008843DE" w:rsidRDefault="00AD7BA5" w:rsidP="00876D25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24EFBC26" w14:textId="209C09A3" w:rsidR="002D4BB8" w:rsidRPr="008843DE" w:rsidRDefault="00AD7BA5" w:rsidP="00876D25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</w:t>
            </w:r>
          </w:p>
          <w:p w14:paraId="6E8000AE" w14:textId="233E8110" w:rsidR="002D4BB8" w:rsidRDefault="00AD7BA5" w:rsidP="00B202C5">
            <w:pPr>
              <w:pStyle w:val="NormalWeb"/>
              <w:spacing w:before="40" w:beforeAutospacing="0" w:after="40" w:afterAutospacing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 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FEA0739" w14:textId="77777777" w:rsidR="00B202C5" w:rsidRPr="00B202C5" w:rsidRDefault="00B202C5" w:rsidP="00B202C5">
            <w:pPr>
              <w:spacing w:after="0"/>
              <w:rPr>
                <w:rStyle w:val="Hyperlink"/>
              </w:rPr>
            </w:pPr>
          </w:p>
          <w:p w14:paraId="3FA6F584" w14:textId="77777777" w:rsidR="002D4BB8" w:rsidRPr="008843DE" w:rsidRDefault="00261292" w:rsidP="002D4BB8">
            <w:pPr>
              <w:pStyle w:val="NormalWeb"/>
              <w:spacing w:before="0" w:beforeAutospacing="0" w:after="0" w:afterAutospacing="0"/>
              <w:ind w:left="360"/>
              <w:rPr>
                <w:b/>
              </w:rPr>
            </w:pPr>
            <w:hyperlink r:id="rId23" w:history="1">
              <w:r w:rsidR="002D4BB8" w:rsidRPr="00B202C5">
                <w:rPr>
                  <w:rStyle w:val="Hyperlink"/>
                </w:rPr>
                <w:t>WAC 110-148-1405 (1)(m)</w:t>
              </w:r>
            </w:hyperlink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Inventory of child’s personal belongings</w:t>
            </w:r>
          </w:p>
          <w:p w14:paraId="0325AEC9" w14:textId="227CF66E" w:rsidR="002D4BB8" w:rsidRPr="008843DE" w:rsidRDefault="00AD7BA5" w:rsidP="00921718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57AF02BA" w14:textId="6822FA2E" w:rsidR="002D4BB8" w:rsidRPr="008843DE" w:rsidRDefault="00AD7BA5" w:rsidP="00921718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 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086BC4" w14:textId="77777777" w:rsidR="002D4BB8" w:rsidRPr="008843DE" w:rsidRDefault="002D4BB8" w:rsidP="002D4BB8"/>
          <w:p w14:paraId="0E1B3904" w14:textId="77777777" w:rsidR="002D4BB8" w:rsidRPr="008843DE" w:rsidRDefault="00261292" w:rsidP="002D4BB8">
            <w:pPr>
              <w:pStyle w:val="NormalWeb"/>
              <w:spacing w:before="0" w:beforeAutospacing="0" w:after="0" w:afterAutospacing="0"/>
              <w:ind w:left="360"/>
            </w:pPr>
            <w:hyperlink r:id="rId24" w:history="1">
              <w:r w:rsidR="002D4BB8" w:rsidRPr="004738FF">
                <w:rPr>
                  <w:rStyle w:val="Hyperlink"/>
                </w:rPr>
                <w:t>WAC 110-148-1510 (3)</w:t>
              </w:r>
            </w:hyperlink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Proof of auto registration</w:t>
            </w:r>
          </w:p>
          <w:p w14:paraId="4566F6D7" w14:textId="03D27736" w:rsidR="002D4BB8" w:rsidRPr="008843DE" w:rsidRDefault="00AD7BA5" w:rsidP="00921718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1A186C47" w14:textId="2356711C" w:rsidR="002D4BB8" w:rsidRPr="008843DE" w:rsidRDefault="00AD7BA5" w:rsidP="00921718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35FE8EEC" w14:textId="4209467E" w:rsidR="002D4BB8" w:rsidRPr="008843DE" w:rsidRDefault="00AD7BA5" w:rsidP="00921718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 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1BDD73E" w14:textId="77777777" w:rsidR="002D4BB8" w:rsidRPr="008843DE" w:rsidRDefault="002D4BB8" w:rsidP="002D4BB8"/>
          <w:p w14:paraId="6AF72164" w14:textId="77777777" w:rsidR="002D4BB8" w:rsidRPr="008843DE" w:rsidRDefault="00261292" w:rsidP="002D4BB8">
            <w:pPr>
              <w:pStyle w:val="NormalWeb"/>
              <w:spacing w:before="0" w:beforeAutospacing="0" w:after="0" w:afterAutospacing="0"/>
              <w:ind w:left="360"/>
            </w:pPr>
            <w:hyperlink r:id="rId25" w:history="1">
              <w:r w:rsidR="002D4BB8" w:rsidRPr="004738FF">
                <w:rPr>
                  <w:rStyle w:val="Hyperlink"/>
                </w:rPr>
                <w:t>WAC 110-148-1630 (3)</w:t>
              </w:r>
            </w:hyperlink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D4BB8" w:rsidRPr="001F623C">
              <w:rPr>
                <w:rFonts w:ascii="Arial" w:hAnsi="Arial" w:cs="Arial"/>
                <w:color w:val="000000"/>
                <w:sz w:val="20"/>
                <w:szCs w:val="20"/>
              </w:rPr>
              <w:t>Keep a copy of approved exceptions to licensing requirements</w:t>
            </w:r>
          </w:p>
          <w:p w14:paraId="53B4F9DB" w14:textId="5EAAB718" w:rsidR="002D4BB8" w:rsidRPr="008843DE" w:rsidRDefault="00AD7BA5" w:rsidP="00921718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4BB8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D4BB8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D4BB8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3F71B82" w14:textId="529A9D12" w:rsidR="00D16244" w:rsidRPr="008843DE" w:rsidRDefault="00D16244" w:rsidP="00BB136D">
            <w:pPr>
              <w:tabs>
                <w:tab w:val="left" w:pos="7740"/>
              </w:tabs>
              <w:spacing w:before="40" w:after="40" w:line="240" w:lineRule="auto"/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14:paraId="51CBB00B" w14:textId="6461203E" w:rsidR="00BB136D" w:rsidRPr="00C866FD" w:rsidRDefault="0027525B" w:rsidP="00C866FD">
            <w:pPr>
              <w:tabs>
                <w:tab w:val="left" w:pos="7740"/>
              </w:tabs>
              <w:spacing w:before="40" w:after="40" w:line="240" w:lineRule="auto"/>
              <w:ind w:left="6" w:hanging="6"/>
              <w:rPr>
                <w:rFonts w:ascii="Arial" w:hAnsi="Arial" w:cs="Arial"/>
                <w:b/>
              </w:rPr>
            </w:pPr>
            <w:r w:rsidRPr="00C866FD">
              <w:rPr>
                <w:rFonts w:ascii="Arial" w:hAnsi="Arial" w:cs="Arial"/>
                <w:b/>
              </w:rPr>
              <w:t>Health:</w:t>
            </w:r>
          </w:p>
          <w:p w14:paraId="28FA4ADC" w14:textId="77777777" w:rsidR="0027525B" w:rsidRPr="001F623C" w:rsidRDefault="00261292" w:rsidP="0027525B">
            <w:pPr>
              <w:pStyle w:val="NormalWeb"/>
              <w:spacing w:before="0" w:beforeAutospacing="0" w:after="0" w:afterAutospacing="0"/>
              <w:ind w:left="360"/>
            </w:pPr>
            <w:hyperlink r:id="rId26" w:history="1">
              <w:r w:rsidR="0027525B" w:rsidRPr="004738FF">
                <w:rPr>
                  <w:rStyle w:val="Hyperlink"/>
                </w:rPr>
                <w:t>WAC 110-148-1320 (4)</w:t>
              </w:r>
            </w:hyperlink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1F623C">
              <w:rPr>
                <w:rFonts w:ascii="Arial" w:hAnsi="Arial" w:cs="Arial"/>
                <w:color w:val="000000"/>
                <w:sz w:val="20"/>
                <w:szCs w:val="20"/>
              </w:rPr>
              <w:t>TB screening for applicants and household members over age 18 </w:t>
            </w:r>
          </w:p>
          <w:p w14:paraId="2516AE4B" w14:textId="1BCAF732" w:rsidR="0027525B" w:rsidRPr="008843DE" w:rsidRDefault="00AD7BA5" w:rsidP="00921718">
            <w:pPr>
              <w:pStyle w:val="NormalWeb"/>
              <w:spacing w:before="40" w:beforeAutospacing="0" w:after="40" w:afterAutospacing="0"/>
              <w:ind w:left="1440" w:hanging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72293AF3" w14:textId="5509007C" w:rsidR="0027525B" w:rsidRPr="008843DE" w:rsidRDefault="00AD7BA5" w:rsidP="00921718">
            <w:pPr>
              <w:pStyle w:val="NormalWeb"/>
              <w:spacing w:before="40" w:beforeAutospacing="0" w:after="40" w:afterAutospacing="0"/>
              <w:ind w:left="1440" w:hanging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  <w:r w:rsidR="0027525B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> </w:t>
            </w:r>
          </w:p>
          <w:p w14:paraId="1F477A2C" w14:textId="6E746811" w:rsidR="0027525B" w:rsidRPr="008843DE" w:rsidRDefault="00AD7BA5" w:rsidP="00921718">
            <w:pPr>
              <w:tabs>
                <w:tab w:val="left" w:pos="7740"/>
              </w:tabs>
              <w:spacing w:before="40" w:after="40" w:line="240" w:lineRule="auto"/>
              <w:ind w:left="1440" w:hanging="72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7525B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9935C69" w14:textId="77777777" w:rsidR="00D84FAC" w:rsidRPr="008843DE" w:rsidRDefault="00D84FAC" w:rsidP="00876D25">
            <w:pPr>
              <w:tabs>
                <w:tab w:val="left" w:pos="7740"/>
              </w:tabs>
              <w:spacing w:before="40" w:after="40" w:line="240" w:lineRule="auto"/>
              <w:ind w:left="963" w:hanging="720"/>
              <w:rPr>
                <w:rFonts w:ascii="Arial" w:hAnsi="Arial" w:cs="Arial"/>
                <w:sz w:val="20"/>
                <w:szCs w:val="20"/>
              </w:rPr>
            </w:pPr>
          </w:p>
          <w:p w14:paraId="0385E722" w14:textId="77777777" w:rsidR="0027525B" w:rsidRPr="001F623C" w:rsidRDefault="00261292" w:rsidP="0027525B">
            <w:pPr>
              <w:pStyle w:val="NormalWeb"/>
              <w:spacing w:before="0" w:beforeAutospacing="0" w:after="0" w:afterAutospacing="0"/>
              <w:ind w:left="360"/>
            </w:pPr>
            <w:hyperlink r:id="rId27" w:history="1">
              <w:r w:rsidR="0027525B" w:rsidRPr="004738FF">
                <w:rPr>
                  <w:rStyle w:val="Hyperlink"/>
                </w:rPr>
                <w:t>WAC 110-148-1320 (5)</w:t>
              </w:r>
            </w:hyperlink>
            <w:r w:rsidR="0027525B" w:rsidRPr="008843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525B" w:rsidRPr="001F623C">
              <w:rPr>
                <w:rFonts w:ascii="Arial" w:hAnsi="Arial" w:cs="Arial"/>
                <w:color w:val="000000"/>
                <w:sz w:val="20"/>
                <w:szCs w:val="20"/>
              </w:rPr>
              <w:t>Current immunizations for any children living in the household not receiving out-of-home care</w:t>
            </w:r>
          </w:p>
          <w:p w14:paraId="4300A392" w14:textId="155429E0" w:rsidR="0027525B" w:rsidRPr="008843DE" w:rsidRDefault="00AD7BA5" w:rsidP="008843DE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0A8FF5EE" w14:textId="3B61DF36" w:rsidR="0027525B" w:rsidRPr="008843DE" w:rsidRDefault="00AD7BA5" w:rsidP="008843DE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7838ADD2" w14:textId="7D7B969F" w:rsidR="0027525B" w:rsidRPr="008843DE" w:rsidRDefault="00AD7BA5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7525B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CD36EA1" w14:textId="77777777" w:rsidR="00D16244" w:rsidRPr="008843DE" w:rsidRDefault="00D16244" w:rsidP="00876D25">
            <w:pPr>
              <w:tabs>
                <w:tab w:val="left" w:pos="7740"/>
              </w:tabs>
              <w:spacing w:before="40" w:after="40" w:line="240" w:lineRule="auto"/>
              <w:ind w:left="961" w:hanging="270"/>
              <w:rPr>
                <w:rFonts w:ascii="Arial" w:hAnsi="Arial" w:cs="Arial"/>
                <w:sz w:val="20"/>
                <w:szCs w:val="20"/>
              </w:rPr>
            </w:pPr>
          </w:p>
          <w:p w14:paraId="51B93F08" w14:textId="31EA6E80" w:rsidR="0027525B" w:rsidRPr="008843DE" w:rsidRDefault="00261292" w:rsidP="00CE5464">
            <w:pPr>
              <w:pStyle w:val="NormalWeb"/>
              <w:spacing w:before="0" w:beforeAutospacing="0" w:after="0" w:afterAutospacing="0"/>
              <w:ind w:left="360"/>
            </w:pPr>
            <w:hyperlink r:id="rId28" w:history="1">
              <w:r w:rsidR="0027525B" w:rsidRPr="004738FF">
                <w:rPr>
                  <w:rStyle w:val="Hyperlink"/>
                </w:rPr>
                <w:t>WAC 110-148-1320 (6)</w:t>
              </w:r>
            </w:hyperlink>
            <w:r w:rsidR="0027525B" w:rsidRPr="008843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525B" w:rsidRPr="001F623C">
              <w:rPr>
                <w:rFonts w:ascii="Arial" w:hAnsi="Arial" w:cs="Arial"/>
                <w:color w:val="000000"/>
                <w:sz w:val="20"/>
                <w:szCs w:val="20"/>
              </w:rPr>
              <w:t>Influenza or pertussis vaccination</w:t>
            </w:r>
          </w:p>
          <w:p w14:paraId="4AB40207" w14:textId="5A16F344" w:rsidR="0027525B" w:rsidRPr="008843DE" w:rsidRDefault="00AD7BA5" w:rsidP="008843DE">
            <w:pPr>
              <w:pStyle w:val="NormalWeb"/>
              <w:spacing w:before="40" w:beforeAutospacing="0" w:after="40" w:afterAutospacing="0"/>
              <w:ind w:left="691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76BEA480" w14:textId="596303E1" w:rsidR="0027525B" w:rsidRPr="008843DE" w:rsidRDefault="00AD7BA5" w:rsidP="008843DE">
            <w:pPr>
              <w:pStyle w:val="NormalWeb"/>
              <w:spacing w:before="40" w:beforeAutospacing="0" w:after="40" w:afterAutospacing="0"/>
              <w:ind w:left="691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5AEC09D9" w14:textId="62EDF4E5" w:rsidR="00D16244" w:rsidRPr="008843DE" w:rsidRDefault="00AD7BA5" w:rsidP="008843DE">
            <w:pPr>
              <w:tabs>
                <w:tab w:val="left" w:pos="7740"/>
              </w:tabs>
              <w:spacing w:before="40" w:after="40" w:line="240" w:lineRule="auto"/>
              <w:ind w:left="961" w:hanging="2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7525B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FBE8E5A" w14:textId="7D1EC63B" w:rsidR="0027525B" w:rsidRDefault="0027525B" w:rsidP="0027525B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20A7D23A" w14:textId="6138BA3C" w:rsidR="00665618" w:rsidRDefault="00665618" w:rsidP="0027525B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584D6E5B" w14:textId="77777777" w:rsidR="00665618" w:rsidRPr="008843DE" w:rsidRDefault="00665618" w:rsidP="0027525B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0916189F" w14:textId="25AB3A47" w:rsidR="0027525B" w:rsidRPr="008843DE" w:rsidRDefault="00261292" w:rsidP="0027525B">
            <w:pPr>
              <w:pStyle w:val="NormalWeb"/>
              <w:spacing w:before="0" w:beforeAutospacing="0" w:after="0" w:afterAutospacing="0"/>
              <w:ind w:left="360"/>
              <w:rPr>
                <w:b/>
              </w:rPr>
            </w:pPr>
            <w:hyperlink r:id="rId29" w:history="1">
              <w:r w:rsidR="0027525B" w:rsidRPr="00B202C5">
                <w:rPr>
                  <w:rStyle w:val="Hyperlink"/>
                </w:rPr>
                <w:t>WAC 110-148-1505 (1)</w:t>
              </w:r>
            </w:hyperlink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1F623C">
              <w:rPr>
                <w:rFonts w:ascii="Arial" w:hAnsi="Arial" w:cs="Arial"/>
                <w:color w:val="000000"/>
                <w:sz w:val="20"/>
                <w:szCs w:val="20"/>
              </w:rPr>
              <w:t>Notification of exposure to TB/testing recommendation</w:t>
            </w:r>
          </w:p>
          <w:p w14:paraId="027B8F4D" w14:textId="541362E9" w:rsidR="0027525B" w:rsidRPr="008843DE" w:rsidRDefault="00AD7BA5" w:rsidP="0027525B">
            <w:pPr>
              <w:tabs>
                <w:tab w:val="left" w:pos="7740"/>
              </w:tabs>
              <w:spacing w:before="40" w:after="40" w:line="240" w:lineRule="auto"/>
              <w:ind w:left="963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7525B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6C67617" w14:textId="77777777" w:rsidR="008843DE" w:rsidRPr="00B202C5" w:rsidRDefault="008843DE" w:rsidP="0027525B">
            <w:pPr>
              <w:tabs>
                <w:tab w:val="left" w:pos="7740"/>
              </w:tabs>
              <w:spacing w:before="40" w:after="40" w:line="240" w:lineRule="auto"/>
              <w:ind w:left="963" w:hanging="270"/>
              <w:rPr>
                <w:rStyle w:val="Hyperlink"/>
              </w:rPr>
            </w:pPr>
          </w:p>
          <w:p w14:paraId="1C317AFE" w14:textId="16920FC8" w:rsidR="0027525B" w:rsidRPr="008843DE" w:rsidRDefault="00261292" w:rsidP="00953D83">
            <w:pPr>
              <w:pStyle w:val="NormalWeb"/>
              <w:spacing w:before="0" w:beforeAutospacing="0" w:after="0" w:afterAutospacing="0"/>
              <w:ind w:left="360"/>
            </w:pPr>
            <w:hyperlink r:id="rId30" w:history="1">
              <w:r w:rsidR="0027525B" w:rsidRPr="00B202C5">
                <w:rPr>
                  <w:rStyle w:val="Hyperlink"/>
                </w:rPr>
                <w:t>WAC 110-148-1515 (4)</w:t>
              </w:r>
            </w:hyperlink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1F623C">
              <w:rPr>
                <w:rFonts w:ascii="Arial" w:hAnsi="Arial" w:cs="Arial"/>
                <w:color w:val="000000"/>
                <w:sz w:val="20"/>
                <w:szCs w:val="20"/>
              </w:rPr>
              <w:t>Approval for modifying a child’s diet</w:t>
            </w:r>
          </w:p>
          <w:p w14:paraId="31482DF4" w14:textId="579F3818" w:rsidR="0027525B" w:rsidRPr="008843DE" w:rsidRDefault="00AD7BA5" w:rsidP="008843DE">
            <w:pPr>
              <w:pStyle w:val="NormalWeb"/>
              <w:spacing w:before="40" w:beforeAutospacing="0" w:after="0" w:afterAutospacing="0"/>
              <w:ind w:left="691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3917C5A7" w14:textId="733F3697" w:rsidR="0027525B" w:rsidRPr="008843DE" w:rsidRDefault="00AD7BA5" w:rsidP="008843DE">
            <w:pPr>
              <w:pStyle w:val="NormalWeb"/>
              <w:spacing w:before="40" w:beforeAutospacing="0" w:after="0" w:afterAutospacing="0"/>
              <w:ind w:left="691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  <w:r w:rsidR="0027525B"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> </w:t>
            </w:r>
          </w:p>
          <w:p w14:paraId="0A86563A" w14:textId="399CEBF5" w:rsidR="0027525B" w:rsidRPr="008843DE" w:rsidRDefault="00AD7BA5" w:rsidP="008843DE">
            <w:pPr>
              <w:tabs>
                <w:tab w:val="left" w:pos="7740"/>
              </w:tabs>
              <w:spacing w:before="40" w:after="40" w:line="240" w:lineRule="auto"/>
              <w:ind w:left="963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7525B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79633E1" w14:textId="77777777" w:rsidR="0027525B" w:rsidRPr="008843DE" w:rsidRDefault="0027525B" w:rsidP="0027525B">
            <w:pPr>
              <w:pStyle w:val="NormalWeb"/>
              <w:spacing w:before="0" w:beforeAutospacing="0" w:after="0" w:afterAutospacing="0"/>
              <w:ind w:left="360"/>
            </w:pPr>
          </w:p>
          <w:p w14:paraId="52EAFFEF" w14:textId="0CB8DA17" w:rsidR="0027525B" w:rsidRPr="001F623C" w:rsidRDefault="00261292" w:rsidP="0027525B">
            <w:pPr>
              <w:pStyle w:val="NormalWeb"/>
              <w:spacing w:before="0" w:beforeAutospacing="0" w:after="0" w:afterAutospacing="0"/>
              <w:ind w:left="360"/>
            </w:pPr>
            <w:hyperlink r:id="rId31" w:history="1">
              <w:r w:rsidR="0027525B" w:rsidRPr="008843DE">
                <w:rPr>
                  <w:rStyle w:val="Hyperlink"/>
                  <w:rFonts w:cs="Arial"/>
                  <w:bCs/>
                  <w:color w:val="1155CC"/>
                  <w:szCs w:val="20"/>
                </w:rPr>
                <w:t>WAC 110-148-1575 (1)</w:t>
              </w:r>
            </w:hyperlink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7525B" w:rsidRPr="001F623C">
              <w:rPr>
                <w:rFonts w:ascii="Arial" w:hAnsi="Arial" w:cs="Arial"/>
                <w:color w:val="000000"/>
                <w:sz w:val="20"/>
                <w:szCs w:val="20"/>
              </w:rPr>
              <w:t>Keep a written record of all prescription medications given for children in care</w:t>
            </w:r>
          </w:p>
          <w:p w14:paraId="5205EEC6" w14:textId="68086277" w:rsidR="0027525B" w:rsidRPr="008843DE" w:rsidRDefault="00AD7BA5" w:rsidP="0027525B">
            <w:pPr>
              <w:tabs>
                <w:tab w:val="left" w:pos="7740"/>
              </w:tabs>
              <w:spacing w:before="40" w:after="40" w:line="240" w:lineRule="auto"/>
              <w:ind w:left="963" w:hanging="2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25B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="0027525B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525B"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A8A57F8" w14:textId="77777777" w:rsidR="0027525B" w:rsidRPr="008843DE" w:rsidRDefault="0027525B" w:rsidP="00DE722F">
            <w:pPr>
              <w:tabs>
                <w:tab w:val="left" w:pos="7740"/>
              </w:tabs>
              <w:spacing w:before="40" w:after="40" w:line="240" w:lineRule="auto"/>
              <w:ind w:left="963" w:hanging="270"/>
              <w:rPr>
                <w:rFonts w:ascii="Arial" w:hAnsi="Arial" w:cs="Arial"/>
                <w:sz w:val="20"/>
                <w:szCs w:val="20"/>
              </w:rPr>
            </w:pPr>
          </w:p>
          <w:p w14:paraId="606999C6" w14:textId="3286D603" w:rsidR="00AD7BA5" w:rsidRPr="00C866FD" w:rsidRDefault="00AD7BA5" w:rsidP="00B202C5">
            <w:pPr>
              <w:tabs>
                <w:tab w:val="left" w:pos="7740"/>
              </w:tabs>
              <w:spacing w:after="0" w:line="240" w:lineRule="auto"/>
              <w:ind w:left="270" w:hanging="270"/>
              <w:rPr>
                <w:rFonts w:ascii="Arial" w:hAnsi="Arial" w:cs="Arial"/>
                <w:b/>
              </w:rPr>
            </w:pPr>
            <w:r w:rsidRPr="00C866FD">
              <w:rPr>
                <w:rFonts w:ascii="Arial" w:hAnsi="Arial" w:cs="Arial"/>
                <w:b/>
              </w:rPr>
              <w:t>Pets:</w:t>
            </w:r>
          </w:p>
          <w:p w14:paraId="479CF740" w14:textId="77777777" w:rsidR="00AD7BA5" w:rsidRPr="008843DE" w:rsidRDefault="00261292" w:rsidP="00953D83">
            <w:pPr>
              <w:pStyle w:val="NormalWeb"/>
              <w:spacing w:before="0" w:beforeAutospacing="0" w:after="0" w:afterAutospacing="0"/>
              <w:ind w:left="360"/>
              <w:rPr>
                <w:b/>
              </w:rPr>
            </w:pPr>
            <w:hyperlink r:id="rId32" w:history="1">
              <w:r w:rsidR="00AD7BA5" w:rsidRPr="008843DE">
                <w:rPr>
                  <w:rStyle w:val="Hyperlink"/>
                  <w:rFonts w:cs="Arial"/>
                  <w:bCs/>
                  <w:color w:val="1155CC"/>
                  <w:szCs w:val="20"/>
                </w:rPr>
                <w:t>WAC 110-148-1480 (2)</w:t>
              </w:r>
            </w:hyperlink>
            <w:r w:rsidR="00AD7BA5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D7BA5" w:rsidRPr="001F623C">
              <w:rPr>
                <w:rFonts w:ascii="Arial" w:hAnsi="Arial" w:cs="Arial"/>
                <w:color w:val="000000"/>
                <w:sz w:val="20"/>
                <w:szCs w:val="20"/>
              </w:rPr>
              <w:t>Pet rabies vaccination</w:t>
            </w:r>
          </w:p>
          <w:p w14:paraId="6BC62569" w14:textId="7DEC538F" w:rsidR="00AD7BA5" w:rsidRPr="008843DE" w:rsidRDefault="00AD7BA5" w:rsidP="008843DE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The WAC does not apply to this family</w:t>
            </w:r>
          </w:p>
          <w:p w14:paraId="2B960F87" w14:textId="2595D59C" w:rsidR="00AD7BA5" w:rsidRPr="008843DE" w:rsidRDefault="00AD7BA5" w:rsidP="008843DE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0F2A1C25" w14:textId="626619C8" w:rsidR="00AD7BA5" w:rsidRDefault="00AD7BA5" w:rsidP="00953D83">
            <w:pPr>
              <w:pStyle w:val="NormalWeb"/>
              <w:spacing w:before="40" w:beforeAutospacing="0" w:after="0" w:afterAutospacing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1F7F6A3" w14:textId="77777777" w:rsidR="00953D83" w:rsidRPr="008843DE" w:rsidRDefault="00953D83" w:rsidP="00953D83">
            <w:pPr>
              <w:pStyle w:val="NormalWeb"/>
              <w:spacing w:before="40" w:beforeAutospacing="0" w:after="0" w:afterAutospacing="0"/>
              <w:ind w:left="720"/>
            </w:pPr>
          </w:p>
          <w:p w14:paraId="5D865F87" w14:textId="77777777" w:rsidR="00AD7BA5" w:rsidRPr="008843DE" w:rsidRDefault="00261292" w:rsidP="00AD7BA5">
            <w:pPr>
              <w:pStyle w:val="NormalWeb"/>
              <w:spacing w:before="0" w:beforeAutospacing="0" w:after="0" w:afterAutospacing="0"/>
              <w:ind w:left="360"/>
            </w:pPr>
            <w:hyperlink r:id="rId33" w:history="1">
              <w:r w:rsidR="00AD7BA5" w:rsidRPr="008843DE">
                <w:rPr>
                  <w:rStyle w:val="Hyperlink"/>
                  <w:rFonts w:cs="Arial"/>
                  <w:bCs/>
                  <w:color w:val="1155CC"/>
                  <w:szCs w:val="20"/>
                </w:rPr>
                <w:t>WAC 110-148-1480 (5)</w:t>
              </w:r>
            </w:hyperlink>
            <w:r w:rsidR="00AD7BA5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D7BA5" w:rsidRPr="001F623C">
              <w:rPr>
                <w:rFonts w:ascii="Arial" w:hAnsi="Arial" w:cs="Arial"/>
                <w:color w:val="000000"/>
                <w:sz w:val="20"/>
                <w:szCs w:val="20"/>
              </w:rPr>
              <w:t>Pet medication must be locked</w:t>
            </w:r>
          </w:p>
          <w:p w14:paraId="070B9EB4" w14:textId="4BE4A9D2" w:rsidR="00AD7BA5" w:rsidRPr="008843DE" w:rsidRDefault="00AD7BA5" w:rsidP="008843DE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The WAC does not apply to this family</w:t>
            </w:r>
          </w:p>
          <w:p w14:paraId="63D41F01" w14:textId="146128F7" w:rsidR="00AD7BA5" w:rsidRPr="008843DE" w:rsidRDefault="00AD7BA5" w:rsidP="008843DE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5BB64B5E" w14:textId="66CECB8A" w:rsidR="00AD7BA5" w:rsidRPr="008843DE" w:rsidRDefault="00AD7BA5" w:rsidP="008843DE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> </w:t>
            </w:r>
          </w:p>
          <w:p w14:paraId="2E1EC123" w14:textId="70FA5F0F" w:rsidR="00AD7BA5" w:rsidRPr="008843DE" w:rsidRDefault="00AD7BA5" w:rsidP="008843DE">
            <w:pPr>
              <w:tabs>
                <w:tab w:val="left" w:pos="7740"/>
              </w:tabs>
              <w:spacing w:before="40" w:after="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73524B2" w14:textId="27DC7A3D" w:rsidR="00D16244" w:rsidRDefault="00D16244" w:rsidP="00876D25">
            <w:pPr>
              <w:tabs>
                <w:tab w:val="left" w:pos="7740"/>
              </w:tabs>
              <w:spacing w:before="40" w:after="40" w:line="240" w:lineRule="auto"/>
              <w:ind w:left="961" w:hanging="270"/>
              <w:rPr>
                <w:rFonts w:ascii="Arial" w:hAnsi="Arial" w:cs="Arial"/>
                <w:sz w:val="20"/>
                <w:szCs w:val="20"/>
              </w:rPr>
            </w:pPr>
          </w:p>
          <w:p w14:paraId="504A4535" w14:textId="14AFCB91" w:rsidR="008276C1" w:rsidRPr="00AE341B" w:rsidRDefault="008276C1" w:rsidP="008276C1">
            <w:pPr>
              <w:tabs>
                <w:tab w:val="left" w:pos="7740"/>
              </w:tabs>
              <w:spacing w:before="40" w:after="40" w:line="240" w:lineRule="auto"/>
              <w:ind w:left="270" w:hanging="270"/>
              <w:rPr>
                <w:rFonts w:ascii="Arial" w:hAnsi="Arial" w:cs="Arial"/>
                <w:b/>
              </w:rPr>
            </w:pPr>
            <w:r w:rsidRPr="00AE341B">
              <w:rPr>
                <w:rFonts w:ascii="Arial" w:hAnsi="Arial" w:cs="Arial"/>
                <w:b/>
              </w:rPr>
              <w:t>Home/Environment</w:t>
            </w:r>
            <w:r w:rsidR="009C1CAD">
              <w:rPr>
                <w:rFonts w:ascii="Arial" w:hAnsi="Arial" w:cs="Arial"/>
                <w:b/>
              </w:rPr>
              <w:t>:</w:t>
            </w:r>
          </w:p>
          <w:p w14:paraId="2A4F3B65" w14:textId="50CD2D4C" w:rsidR="00CC2AEE" w:rsidRPr="008843DE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C866FD" w:rsidRPr="00AE341B">
                <w:rPr>
                  <w:rStyle w:val="Hyperlink"/>
                </w:rPr>
                <w:t>WAC 110-148-1440 (</w:t>
              </w:r>
            </w:hyperlink>
            <w:r w:rsidR="00C866FD" w:rsidRPr="00AE341B">
              <w:rPr>
                <w:rStyle w:val="Hyperlink"/>
              </w:rPr>
              <w:t>3)</w:t>
            </w:r>
            <w:r w:rsidR="00AE341B" w:rsidRPr="00AE341B">
              <w:rPr>
                <w:rStyle w:val="Hyperlink"/>
              </w:rPr>
              <w:t xml:space="preserve"> </w:t>
            </w:r>
            <w:r w:rsidR="00C866FD" w:rsidRPr="00AE341B">
              <w:rPr>
                <w:rStyle w:val="Hyperlink"/>
              </w:rPr>
              <w:t>(c-d)</w:t>
            </w:r>
            <w:r w:rsidR="00C866FD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AEE" w:rsidRPr="001F623C">
              <w:rPr>
                <w:rFonts w:ascii="Arial" w:hAnsi="Arial" w:cs="Arial"/>
                <w:sz w:val="20"/>
                <w:szCs w:val="20"/>
              </w:rPr>
              <w:t>Must have a stove and oven</w:t>
            </w:r>
          </w:p>
          <w:p w14:paraId="423CCBE5" w14:textId="24A350B7" w:rsidR="00DC23AF" w:rsidRPr="008843DE" w:rsidRDefault="00DC23AF" w:rsidP="008843DE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3166FABE" w14:textId="09C08242" w:rsidR="00DC23AF" w:rsidRPr="008843DE" w:rsidRDefault="00DC23AF" w:rsidP="008843DE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56AE09BD" w14:textId="63052E73" w:rsidR="00DC23AF" w:rsidRPr="008843DE" w:rsidRDefault="00DC23AF" w:rsidP="008843DE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9A4F795" w14:textId="77777777" w:rsidR="00DC23AF" w:rsidRPr="008843DE" w:rsidRDefault="00DC23AF" w:rsidP="00F80955">
            <w:pPr>
              <w:tabs>
                <w:tab w:val="left" w:pos="7740"/>
              </w:tabs>
              <w:spacing w:after="0" w:line="240" w:lineRule="auto"/>
              <w:ind w:left="963" w:hanging="270"/>
              <w:rPr>
                <w:rFonts w:ascii="Arial" w:hAnsi="Arial" w:cs="Arial"/>
                <w:sz w:val="20"/>
                <w:szCs w:val="20"/>
              </w:rPr>
            </w:pPr>
          </w:p>
          <w:p w14:paraId="28216328" w14:textId="2C99574D" w:rsidR="005120FB" w:rsidRPr="001F623C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A3FEC" w:rsidRPr="00B202C5">
                <w:rPr>
                  <w:rStyle w:val="Hyperlink"/>
                </w:rPr>
                <w:t>WAC 110-148-1445 (2</w:t>
              </w:r>
            </w:hyperlink>
            <w:r w:rsidR="00AA3FEC" w:rsidRPr="008843D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120FB" w:rsidRPr="001F623C">
              <w:rPr>
                <w:rFonts w:ascii="Arial" w:hAnsi="Arial" w:cs="Arial"/>
                <w:sz w:val="20"/>
                <w:szCs w:val="20"/>
              </w:rPr>
              <w:t>Well</w:t>
            </w:r>
            <w:r w:rsidR="00DC23AF" w:rsidRPr="001F623C">
              <w:rPr>
                <w:rFonts w:ascii="Arial" w:hAnsi="Arial" w:cs="Arial"/>
                <w:sz w:val="20"/>
                <w:szCs w:val="20"/>
              </w:rPr>
              <w:t>-</w:t>
            </w:r>
            <w:r w:rsidR="005120FB" w:rsidRPr="001F623C">
              <w:rPr>
                <w:rFonts w:ascii="Arial" w:hAnsi="Arial" w:cs="Arial"/>
                <w:sz w:val="20"/>
                <w:szCs w:val="20"/>
              </w:rPr>
              <w:t>water testing</w:t>
            </w:r>
          </w:p>
          <w:p w14:paraId="56EB57FF" w14:textId="3B3540EC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1D9BAAE1" w14:textId="4F9EE83D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77F73A06" w14:textId="3DB8FF13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> </w:t>
            </w:r>
          </w:p>
          <w:p w14:paraId="29868CA2" w14:textId="0098D582" w:rsidR="00DC23AF" w:rsidRPr="008843DE" w:rsidRDefault="00DC23AF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FF58A21" w14:textId="77777777" w:rsidR="008D292E" w:rsidRPr="008843DE" w:rsidRDefault="008D292E" w:rsidP="00953D83">
            <w:pPr>
              <w:tabs>
                <w:tab w:val="left" w:pos="7740"/>
              </w:tabs>
              <w:spacing w:before="40" w:after="4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9C0F21A" w14:textId="075C467C" w:rsidR="008D292E" w:rsidRPr="008843DE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8D292E" w:rsidRPr="008843DE">
                <w:rPr>
                  <w:rStyle w:val="Hyperlink"/>
                  <w:rFonts w:cs="Arial"/>
                  <w:szCs w:val="20"/>
                </w:rPr>
                <w:t>WAC 110-148-1450 (1)</w:t>
              </w:r>
            </w:hyperlink>
            <w:r w:rsidR="008D292E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92E" w:rsidRPr="001F623C">
              <w:rPr>
                <w:rFonts w:ascii="Arial" w:hAnsi="Arial" w:cs="Arial"/>
                <w:sz w:val="20"/>
                <w:szCs w:val="20"/>
              </w:rPr>
              <w:t>Diaper changing requirement</w:t>
            </w:r>
          </w:p>
          <w:p w14:paraId="037D23F5" w14:textId="51302219" w:rsidR="00DC23AF" w:rsidRPr="008843DE" w:rsidRDefault="00DC23AF" w:rsidP="008843DE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72D92F30" w14:textId="4D4D5487" w:rsidR="00DC23AF" w:rsidRPr="008843DE" w:rsidRDefault="00DC23AF" w:rsidP="008843DE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10F445B1" w14:textId="0B7E0B9D" w:rsidR="00DC23AF" w:rsidRPr="008843DE" w:rsidRDefault="00DC23AF" w:rsidP="008843DE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1632E890" w14:textId="2E0BC362" w:rsidR="00DC23AF" w:rsidRPr="008843DE" w:rsidRDefault="00DC23AF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6B481A0" w14:textId="7FC83B6F" w:rsidR="005120FB" w:rsidRPr="008843DE" w:rsidRDefault="005120FB" w:rsidP="00AA3FEC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0668C8CC" w14:textId="61443068" w:rsidR="008D292E" w:rsidRPr="008843DE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8D292E" w:rsidRPr="008843DE">
                <w:rPr>
                  <w:rStyle w:val="Hyperlink"/>
                  <w:rFonts w:cs="Arial"/>
                  <w:szCs w:val="20"/>
                </w:rPr>
                <w:t>WAC 110-148-1450 (2)</w:t>
              </w:r>
            </w:hyperlink>
            <w:r w:rsidR="008D292E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92E" w:rsidRPr="001F623C">
              <w:rPr>
                <w:rFonts w:ascii="Arial" w:hAnsi="Arial" w:cs="Arial"/>
                <w:sz w:val="20"/>
                <w:szCs w:val="20"/>
              </w:rPr>
              <w:t>Electrical outlet covers</w:t>
            </w:r>
          </w:p>
          <w:p w14:paraId="038A4670" w14:textId="5EEEFC5B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6ABCE1D8" w14:textId="7200D28E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6B310D48" w14:textId="0215E11E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075BFA17" w14:textId="06DAF222" w:rsidR="00DC23AF" w:rsidRPr="008843DE" w:rsidRDefault="00DC23AF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F6C13DF" w14:textId="77777777" w:rsidR="008D292E" w:rsidRPr="008843DE" w:rsidRDefault="008D292E" w:rsidP="00953D83">
            <w:pPr>
              <w:tabs>
                <w:tab w:val="left" w:pos="7740"/>
              </w:tabs>
              <w:spacing w:before="40" w:after="4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</w:p>
          <w:p w14:paraId="70434AA5" w14:textId="1AA63B42" w:rsidR="008D292E" w:rsidRPr="008843DE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8D292E" w:rsidRPr="008843DE">
                <w:rPr>
                  <w:rStyle w:val="Hyperlink"/>
                  <w:rFonts w:cs="Arial"/>
                  <w:szCs w:val="20"/>
                </w:rPr>
                <w:t>WAC 110-148-1460 (3)</w:t>
              </w:r>
            </w:hyperlink>
            <w:r w:rsidR="008D292E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92E" w:rsidRPr="001F623C">
              <w:rPr>
                <w:rFonts w:ascii="Arial" w:hAnsi="Arial" w:cs="Arial"/>
                <w:sz w:val="20"/>
                <w:szCs w:val="20"/>
              </w:rPr>
              <w:t>Emergency supplies</w:t>
            </w:r>
          </w:p>
          <w:p w14:paraId="2F565C49" w14:textId="64FD5E69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1F1F2FD8" w14:textId="694B7608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4BADF30A" w14:textId="20E496EC" w:rsidR="00DC23AF" w:rsidRDefault="00DC23AF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C7E97E6" w14:textId="77777777" w:rsidR="00B202C5" w:rsidRPr="008843DE" w:rsidRDefault="00B202C5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</w:p>
          <w:p w14:paraId="5E0DD1E8" w14:textId="05C16EAA" w:rsidR="009810AE" w:rsidRPr="008843DE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810AE" w:rsidRPr="008843DE">
                <w:rPr>
                  <w:rStyle w:val="Hyperlink"/>
                  <w:rFonts w:cs="Arial"/>
                  <w:szCs w:val="20"/>
                </w:rPr>
                <w:t>WAC 110-148-1465 (2)</w:t>
              </w:r>
            </w:hyperlink>
            <w:r w:rsidR="009810AE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0AE" w:rsidRPr="001F623C">
              <w:rPr>
                <w:rFonts w:ascii="Arial" w:hAnsi="Arial" w:cs="Arial"/>
                <w:sz w:val="20"/>
                <w:szCs w:val="20"/>
              </w:rPr>
              <w:t>Fire ladder equipment</w:t>
            </w:r>
          </w:p>
          <w:p w14:paraId="15AB82A4" w14:textId="1F12BA37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6FBF7BBB" w14:textId="29280BF3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1FFAB0F1" w14:textId="3D188DFD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64A1E144" w14:textId="35448A48" w:rsidR="00DC23AF" w:rsidRPr="008843DE" w:rsidRDefault="00DC23AF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188290A" w14:textId="77777777" w:rsidR="009810AE" w:rsidRPr="008843DE" w:rsidRDefault="009810AE" w:rsidP="009810AE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5F9B1E40" w14:textId="37214069" w:rsidR="009810AE" w:rsidRPr="001F623C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810AE" w:rsidRPr="008843DE">
                <w:rPr>
                  <w:rStyle w:val="Hyperlink"/>
                  <w:rFonts w:cs="Arial"/>
                  <w:szCs w:val="20"/>
                </w:rPr>
                <w:t>WAC 110-148-1465 (3)</w:t>
              </w:r>
            </w:hyperlink>
            <w:r w:rsidR="009810AE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0AE" w:rsidRPr="001F623C">
              <w:rPr>
                <w:rFonts w:ascii="Arial" w:hAnsi="Arial" w:cs="Arial"/>
                <w:sz w:val="20"/>
                <w:szCs w:val="20"/>
              </w:rPr>
              <w:t>Windows must open/window size requirement</w:t>
            </w:r>
            <w:r w:rsidR="009810AE" w:rsidRPr="008843D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54C65" w:rsidRPr="001F623C">
              <w:rPr>
                <w:rFonts w:ascii="Arial" w:hAnsi="Arial" w:cs="Arial"/>
                <w:sz w:val="20"/>
                <w:szCs w:val="20"/>
              </w:rPr>
              <w:t>I</w:t>
            </w:r>
            <w:r w:rsidR="009810AE" w:rsidRPr="001F623C">
              <w:rPr>
                <w:rFonts w:ascii="Arial" w:hAnsi="Arial" w:cs="Arial"/>
                <w:sz w:val="20"/>
                <w:szCs w:val="20"/>
              </w:rPr>
              <w:t xml:space="preserve">f exempting, a </w:t>
            </w:r>
            <w:hyperlink r:id="rId41" w:history="1">
              <w:r w:rsidR="009810AE" w:rsidRPr="001F623C">
                <w:rPr>
                  <w:rStyle w:val="Hyperlink"/>
                  <w:rFonts w:cs="Arial"/>
                  <w:szCs w:val="20"/>
                </w:rPr>
                <w:t>DCYF 10-419 Supervision</w:t>
              </w:r>
              <w:r w:rsidR="009C1CAD">
                <w:rPr>
                  <w:rStyle w:val="Hyperlink"/>
                  <w:rFonts w:cs="Arial"/>
                  <w:szCs w:val="20"/>
                </w:rPr>
                <w:t xml:space="preserve"> </w:t>
              </w:r>
              <w:r w:rsidR="009810AE" w:rsidRPr="001F623C">
                <w:rPr>
                  <w:rStyle w:val="Hyperlink"/>
                  <w:rFonts w:cs="Arial"/>
                  <w:szCs w:val="20"/>
                </w:rPr>
                <w:t>Plan for Site Specific Conditions</w:t>
              </w:r>
            </w:hyperlink>
            <w:r w:rsidR="009810AE" w:rsidRPr="001F623C">
              <w:rPr>
                <w:rFonts w:ascii="Arial" w:hAnsi="Arial" w:cs="Arial"/>
                <w:sz w:val="20"/>
                <w:szCs w:val="20"/>
              </w:rPr>
              <w:t xml:space="preserve"> is required)</w:t>
            </w:r>
          </w:p>
          <w:p w14:paraId="6672AD6A" w14:textId="1EAD338D" w:rsidR="00DC23AF" w:rsidRPr="008843DE" w:rsidRDefault="00DC23AF" w:rsidP="008843DE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5873B737" w14:textId="7E22247E" w:rsidR="00DC23AF" w:rsidRPr="008843DE" w:rsidRDefault="00DC23AF" w:rsidP="008843DE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027F153D" w14:textId="6F4BECF7" w:rsidR="00DC23AF" w:rsidRPr="008843DE" w:rsidRDefault="00DC23AF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FBA6BC7" w14:textId="77777777" w:rsidR="0024540D" w:rsidRPr="008843DE" w:rsidRDefault="0024540D" w:rsidP="00876D25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</w:p>
          <w:p w14:paraId="3DC58177" w14:textId="787E091A" w:rsidR="0024540D" w:rsidRPr="001F623C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24540D" w:rsidRPr="008843DE">
                <w:rPr>
                  <w:rStyle w:val="Hyperlink"/>
                  <w:rFonts w:cs="Arial"/>
                  <w:szCs w:val="20"/>
                </w:rPr>
                <w:t>WAC 110-148-1465 (4)</w:t>
              </w:r>
            </w:hyperlink>
            <w:r w:rsidR="0024540D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40D" w:rsidRPr="001F623C">
              <w:rPr>
                <w:rFonts w:ascii="Arial" w:hAnsi="Arial" w:cs="Arial"/>
                <w:sz w:val="20"/>
                <w:szCs w:val="20"/>
              </w:rPr>
              <w:t>Easy access to all rooms</w:t>
            </w:r>
          </w:p>
          <w:p w14:paraId="6F1C3929" w14:textId="1D71C12A" w:rsidR="00DC23AF" w:rsidRPr="008843DE" w:rsidRDefault="00DC23AF" w:rsidP="008843DE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28C9CDA9" w14:textId="28E25DFC" w:rsidR="00DC23AF" w:rsidRPr="008843DE" w:rsidRDefault="00DC23AF" w:rsidP="008843DE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722742FC" w14:textId="626527D4" w:rsidR="00DC23AF" w:rsidRPr="008843DE" w:rsidRDefault="00DC23AF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B4D191B" w14:textId="77777777" w:rsidR="0024540D" w:rsidRPr="008843DE" w:rsidRDefault="0024540D" w:rsidP="0024540D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57C90CDB" w14:textId="2646CED9" w:rsidR="0024540D" w:rsidRPr="001F623C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24540D" w:rsidRPr="008843DE">
                <w:rPr>
                  <w:rStyle w:val="Hyperlink"/>
                  <w:rFonts w:cs="Arial"/>
                  <w:szCs w:val="20"/>
                </w:rPr>
                <w:t>WAC 110-148-1465 (6)</w:t>
              </w:r>
            </w:hyperlink>
            <w:r w:rsidR="0024540D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40D" w:rsidRPr="001F623C">
              <w:rPr>
                <w:rFonts w:ascii="Arial" w:hAnsi="Arial" w:cs="Arial"/>
                <w:sz w:val="20"/>
                <w:szCs w:val="20"/>
              </w:rPr>
              <w:t>Smoke detectors inside and outside of all sleeping areas</w:t>
            </w:r>
          </w:p>
          <w:p w14:paraId="6B25DEB7" w14:textId="6255F059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26DDFBE8" w14:textId="21F858A2" w:rsidR="00DC23AF" w:rsidRPr="008843DE" w:rsidRDefault="00DC23AF" w:rsidP="008843DE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03766395" w14:textId="28180380" w:rsidR="00DC23AF" w:rsidRPr="008843DE" w:rsidRDefault="00DC23AF" w:rsidP="008843DE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DBAC5E5" w14:textId="77777777" w:rsidR="0024540D" w:rsidRPr="008843DE" w:rsidRDefault="0024540D" w:rsidP="0024540D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3146C94B" w14:textId="592169A5" w:rsidR="0024540D" w:rsidRPr="00DD2DAD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b/>
                <w:sz w:val="20"/>
                <w:szCs w:val="20"/>
              </w:rPr>
            </w:pPr>
            <w:hyperlink r:id="rId44" w:history="1">
              <w:r w:rsidR="0024540D" w:rsidRPr="008843DE">
                <w:rPr>
                  <w:rStyle w:val="Hyperlink"/>
                  <w:rFonts w:cs="Arial"/>
                  <w:szCs w:val="20"/>
                </w:rPr>
                <w:t>WAC 110-148-1465 (7)</w:t>
              </w:r>
            </w:hyperlink>
            <w:r w:rsidR="0024540D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40D" w:rsidRPr="001F623C">
              <w:rPr>
                <w:rFonts w:ascii="Arial" w:hAnsi="Arial" w:cs="Arial"/>
                <w:sz w:val="20"/>
                <w:szCs w:val="20"/>
              </w:rPr>
              <w:t>Carbon monoxide detectors</w:t>
            </w:r>
            <w:r w:rsidR="0024540D" w:rsidRPr="00DD2D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2F2A51" w14:textId="32EE20FE" w:rsidR="00DC23AF" w:rsidRPr="008843DE" w:rsidRDefault="00DC23AF" w:rsidP="00DD2DAD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4F776D32" w14:textId="31F12109" w:rsidR="00DC23AF" w:rsidRPr="008843DE" w:rsidRDefault="00DC23AF" w:rsidP="00DD2DAD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71D0FFD7" w14:textId="4D18618A" w:rsidR="00DC23AF" w:rsidRPr="008843DE" w:rsidRDefault="00DC23AF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1D09BA6" w14:textId="77777777" w:rsidR="0024540D" w:rsidRPr="008843DE" w:rsidRDefault="0024540D" w:rsidP="0024540D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2AEFF19E" w14:textId="10431F4D" w:rsidR="0024540D" w:rsidRPr="008843DE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24540D" w:rsidRPr="008843DE">
                <w:rPr>
                  <w:rStyle w:val="Hyperlink"/>
                  <w:rFonts w:cs="Arial"/>
                  <w:szCs w:val="20"/>
                </w:rPr>
                <w:t>WAC 110-148-1465 (8)</w:t>
              </w:r>
            </w:hyperlink>
            <w:r w:rsidR="0024540D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40D" w:rsidRPr="001F623C">
              <w:rPr>
                <w:rFonts w:ascii="Arial" w:hAnsi="Arial" w:cs="Arial"/>
                <w:sz w:val="20"/>
                <w:szCs w:val="20"/>
              </w:rPr>
              <w:t xml:space="preserve">Fire extinguisher </w:t>
            </w:r>
          </w:p>
          <w:p w14:paraId="639C7895" w14:textId="528633CA" w:rsidR="00DC23AF" w:rsidRPr="008843DE" w:rsidRDefault="00DC23AF" w:rsidP="005A4BD7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04CAE25F" w14:textId="0EBB92EE" w:rsidR="00DC23AF" w:rsidRPr="008843DE" w:rsidRDefault="00DC23AF" w:rsidP="005A4BD7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5A0C3C98" w14:textId="7FEBA6F4" w:rsidR="00DC23AF" w:rsidRPr="008843DE" w:rsidRDefault="00DC23AF" w:rsidP="005A4BD7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DE6F1A7" w14:textId="77777777" w:rsidR="0024540D" w:rsidRPr="008843DE" w:rsidRDefault="0024540D" w:rsidP="005A4BD7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4FD17F0A" w14:textId="12A7F74D" w:rsidR="0024540D" w:rsidRPr="001F623C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24540D" w:rsidRPr="008843DE">
                <w:rPr>
                  <w:rStyle w:val="Hyperlink"/>
                  <w:rFonts w:cs="Arial"/>
                  <w:szCs w:val="20"/>
                </w:rPr>
                <w:t>WAC 110-148-1465 (9)</w:t>
              </w:r>
            </w:hyperlink>
            <w:r w:rsidR="0024540D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40D" w:rsidRPr="001F623C">
              <w:rPr>
                <w:rFonts w:ascii="Arial" w:hAnsi="Arial" w:cs="Arial"/>
                <w:sz w:val="20"/>
                <w:szCs w:val="20"/>
              </w:rPr>
              <w:t>Barriers for fireplaces, wood stoves, and other heating systems</w:t>
            </w:r>
          </w:p>
          <w:p w14:paraId="6E273776" w14:textId="47E15851" w:rsidR="00DC23AF" w:rsidRPr="008843DE" w:rsidRDefault="00DC23AF" w:rsidP="00DD2DAD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7187ABF1" w14:textId="7EFB9171" w:rsidR="00DC23AF" w:rsidRPr="008843DE" w:rsidRDefault="00DC23AF" w:rsidP="00DD2DAD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7CDC22F9" w14:textId="19AFEDCC" w:rsidR="00DC23AF" w:rsidRPr="008843DE" w:rsidRDefault="00DC23AF" w:rsidP="00DD2DAD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13F3BB7E" w14:textId="3FF4EB57" w:rsidR="00DC23AF" w:rsidRPr="008843DE" w:rsidRDefault="00DC23AF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8DD82B9" w14:textId="77777777" w:rsidR="008D292E" w:rsidRPr="008843DE" w:rsidRDefault="008D292E" w:rsidP="00AA3FEC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06799B18" w14:textId="7D76F749" w:rsidR="005120FB" w:rsidRPr="001F623C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A3FEC" w:rsidRPr="008843DE">
                <w:rPr>
                  <w:rStyle w:val="Hyperlink"/>
                  <w:rFonts w:cs="Arial"/>
                  <w:szCs w:val="20"/>
                </w:rPr>
                <w:t>WAC 110-148-1470 (1-6)</w:t>
              </w:r>
            </w:hyperlink>
            <w:r w:rsidR="00AA3FEC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FEC" w:rsidRPr="001F623C">
              <w:rPr>
                <w:rFonts w:ascii="Arial" w:hAnsi="Arial" w:cs="Arial"/>
                <w:sz w:val="20"/>
                <w:szCs w:val="20"/>
              </w:rPr>
              <w:t>Bedroom requirements</w:t>
            </w:r>
            <w:r w:rsidR="00AA3FEC" w:rsidRPr="008843D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A3FEC" w:rsidRPr="001F623C">
              <w:rPr>
                <w:rFonts w:ascii="Arial" w:hAnsi="Arial" w:cs="Arial"/>
                <w:sz w:val="20"/>
                <w:szCs w:val="20"/>
              </w:rPr>
              <w:t xml:space="preserve">if exempting WAC 110-148-1470 (5) a </w:t>
            </w:r>
            <w:hyperlink r:id="rId48" w:history="1">
              <w:r w:rsidR="00AA3FEC" w:rsidRPr="001F623C">
                <w:rPr>
                  <w:rStyle w:val="Hyperlink"/>
                  <w:rFonts w:cs="Arial"/>
                  <w:szCs w:val="20"/>
                </w:rPr>
                <w:t>DCYF 10-419 Supervision Plan for Site Specific Conditions</w:t>
              </w:r>
            </w:hyperlink>
            <w:r w:rsidR="00AA3FEC" w:rsidRPr="001F623C">
              <w:rPr>
                <w:rFonts w:ascii="Arial" w:hAnsi="Arial" w:cs="Arial"/>
                <w:sz w:val="20"/>
                <w:szCs w:val="20"/>
              </w:rPr>
              <w:t xml:space="preserve"> is required) </w:t>
            </w:r>
          </w:p>
          <w:p w14:paraId="7D6012BC" w14:textId="58531466" w:rsidR="00DC23AF" w:rsidRPr="008843DE" w:rsidRDefault="00DC23AF" w:rsidP="00DD2DAD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69BB9FB8" w14:textId="16272FC7" w:rsidR="00DC23AF" w:rsidRPr="008843DE" w:rsidRDefault="00DC23AF" w:rsidP="00DD2DAD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5DEB458F" w14:textId="33237C3C" w:rsidR="00DC23AF" w:rsidRPr="008843DE" w:rsidRDefault="00DC23AF" w:rsidP="00DD2DAD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4A3A5261" w14:textId="27E7C90A" w:rsidR="00DC23AF" w:rsidRPr="008843DE" w:rsidRDefault="00DC23AF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07DAE13" w14:textId="77777777" w:rsidR="0024540D" w:rsidRPr="008843DE" w:rsidRDefault="0024540D" w:rsidP="0024540D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308BED2A" w14:textId="45E389A0" w:rsidR="0024540D" w:rsidRPr="008843DE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24540D" w:rsidRPr="008843DE">
                <w:rPr>
                  <w:rStyle w:val="Hyperlink"/>
                  <w:rFonts w:cs="Arial"/>
                  <w:szCs w:val="20"/>
                </w:rPr>
                <w:t>WAC 110-148-1470 (7)</w:t>
              </w:r>
            </w:hyperlink>
            <w:r w:rsidR="0024540D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40D" w:rsidRPr="001F623C">
              <w:rPr>
                <w:rFonts w:ascii="Arial" w:hAnsi="Arial" w:cs="Arial"/>
                <w:sz w:val="20"/>
                <w:szCs w:val="20"/>
              </w:rPr>
              <w:t>Waterproof mattress covers and pillow covers</w:t>
            </w:r>
            <w:r w:rsidR="0024540D"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E4699D" w14:textId="7B6E2BEE" w:rsidR="00DC23AF" w:rsidRPr="008843DE" w:rsidRDefault="00DC23AF" w:rsidP="00DD2DAD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48B4613C" w14:textId="3A554053" w:rsidR="00DC23AF" w:rsidRPr="008843DE" w:rsidRDefault="00DC23AF" w:rsidP="00DD2DAD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4B031349" w14:textId="2EF12BE6" w:rsidR="00DC23AF" w:rsidRPr="008843DE" w:rsidRDefault="00DC23AF" w:rsidP="00DD2DAD">
            <w:pPr>
              <w:spacing w:before="40" w:after="4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4DE63740" w14:textId="6FCDB06F" w:rsidR="00DC23AF" w:rsidRPr="008843DE" w:rsidRDefault="00DC23AF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2C12C77" w14:textId="4140657A" w:rsidR="005120FB" w:rsidRDefault="005120FB" w:rsidP="00AA3FEC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5E81DBD9" w14:textId="77777777" w:rsidR="00DD2DAD" w:rsidRPr="008843DE" w:rsidRDefault="00DD2DAD" w:rsidP="00AA3FEC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3EDE251D" w14:textId="02F080EC" w:rsidR="005120FB" w:rsidRPr="008843DE" w:rsidRDefault="00261292" w:rsidP="00953D83">
            <w:pPr>
              <w:tabs>
                <w:tab w:val="left" w:pos="7740"/>
              </w:tabs>
              <w:spacing w:after="0" w:line="240" w:lineRule="auto"/>
              <w:ind w:left="630" w:hanging="270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120FB" w:rsidRPr="00B202C5">
                <w:rPr>
                  <w:rStyle w:val="Hyperlink"/>
                </w:rPr>
                <w:t>WAC 110-148-1475 (</w:t>
              </w:r>
              <w:r w:rsidR="00DC3AC4" w:rsidRPr="00B202C5">
                <w:rPr>
                  <w:rStyle w:val="Hyperlink"/>
                </w:rPr>
                <w:t>7</w:t>
              </w:r>
              <w:r w:rsidR="005120FB" w:rsidRPr="00B202C5">
                <w:rPr>
                  <w:rStyle w:val="Hyperlink"/>
                </w:rPr>
                <w:t>)</w:t>
              </w:r>
            </w:hyperlink>
            <w:r w:rsidR="00AA3FEC" w:rsidRPr="00B202C5">
              <w:rPr>
                <w:rStyle w:val="Hyperlink"/>
              </w:rPr>
              <w:t xml:space="preserve"> </w:t>
            </w:r>
            <w:r w:rsidR="00AA3FEC" w:rsidRPr="001F623C">
              <w:rPr>
                <w:rFonts w:ascii="Arial" w:hAnsi="Arial" w:cs="Arial"/>
                <w:sz w:val="20"/>
                <w:szCs w:val="20"/>
              </w:rPr>
              <w:t>Bedroom sharing</w:t>
            </w:r>
            <w:r w:rsidR="00DC3AC4" w:rsidRPr="001F623C">
              <w:rPr>
                <w:rFonts w:ascii="Arial" w:hAnsi="Arial" w:cs="Arial"/>
                <w:sz w:val="20"/>
                <w:szCs w:val="20"/>
              </w:rPr>
              <w:t xml:space="preserve"> is based on gender</w:t>
            </w:r>
            <w:r w:rsidR="00DC23AF" w:rsidRPr="001F623C">
              <w:rPr>
                <w:rFonts w:ascii="Arial" w:hAnsi="Arial" w:cs="Arial"/>
                <w:sz w:val="20"/>
                <w:szCs w:val="20"/>
              </w:rPr>
              <w:t xml:space="preserve"> identity</w:t>
            </w:r>
            <w:r w:rsidR="00DC3AC4" w:rsidRPr="001F623C">
              <w:rPr>
                <w:rFonts w:ascii="Arial" w:hAnsi="Arial" w:cs="Arial"/>
                <w:sz w:val="20"/>
                <w:szCs w:val="20"/>
              </w:rPr>
              <w:t xml:space="preserve"> for children over age six</w:t>
            </w:r>
          </w:p>
          <w:p w14:paraId="0E9BC5A6" w14:textId="631F79B1" w:rsidR="00DC23AF" w:rsidRPr="008843DE" w:rsidRDefault="00DC23AF" w:rsidP="00DD2DAD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 WAC does not apply to this family</w:t>
            </w:r>
          </w:p>
          <w:p w14:paraId="08FA174C" w14:textId="1D7ADBA7" w:rsidR="00DC23AF" w:rsidRPr="008843DE" w:rsidRDefault="00DC23AF" w:rsidP="00DD2DAD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7D5C759A" w14:textId="109C3A11" w:rsidR="00DC23AF" w:rsidRPr="008843DE" w:rsidRDefault="00DC23AF" w:rsidP="00DD2DAD">
            <w:pPr>
              <w:spacing w:before="40"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eastAsia="Times New Roman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5301A6CA" w14:textId="1B2DCB11" w:rsidR="00DC23AF" w:rsidRPr="008843DE" w:rsidRDefault="00DC23AF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C9F1034" w14:textId="77777777" w:rsidR="005120FB" w:rsidRPr="008843DE" w:rsidRDefault="005120FB" w:rsidP="00AA3FEC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20"/>
                <w:szCs w:val="20"/>
              </w:rPr>
            </w:pPr>
          </w:p>
          <w:p w14:paraId="4732DC6A" w14:textId="77777777" w:rsidR="00A20F37" w:rsidRPr="008843DE" w:rsidRDefault="00261292" w:rsidP="00A20F37">
            <w:pPr>
              <w:pStyle w:val="NormalWeb"/>
              <w:spacing w:before="0" w:beforeAutospacing="0" w:after="0" w:afterAutospacing="0"/>
              <w:ind w:left="360"/>
            </w:pPr>
            <w:hyperlink r:id="rId51" w:history="1">
              <w:r w:rsidR="00A20F37" w:rsidRPr="00B202C5">
                <w:rPr>
                  <w:rStyle w:val="Hyperlink"/>
                </w:rPr>
                <w:t>WAC 110-148-1550 (</w:t>
              </w:r>
              <w:proofErr w:type="gramStart"/>
              <w:r w:rsidR="00A20F37" w:rsidRPr="00B202C5">
                <w:rPr>
                  <w:rStyle w:val="Hyperlink"/>
                </w:rPr>
                <w:t>7)(</w:t>
              </w:r>
              <w:proofErr w:type="gramEnd"/>
              <w:r w:rsidR="00A20F37" w:rsidRPr="00B202C5">
                <w:rPr>
                  <w:rStyle w:val="Hyperlink"/>
                </w:rPr>
                <w:t>a-f)</w:t>
              </w:r>
            </w:hyperlink>
            <w:r w:rsidR="00A20F37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20F37" w:rsidRPr="001F623C">
              <w:rPr>
                <w:rFonts w:ascii="Arial" w:hAnsi="Arial" w:cs="Arial"/>
                <w:color w:val="000000"/>
                <w:sz w:val="20"/>
                <w:szCs w:val="20"/>
              </w:rPr>
              <w:t>First aid supplies</w:t>
            </w:r>
          </w:p>
          <w:p w14:paraId="053E989E" w14:textId="370CD7F1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4D718B29" w14:textId="57C598B3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17F492B7" w14:textId="578C9913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               </w:t>
            </w:r>
          </w:p>
          <w:p w14:paraId="33279862" w14:textId="77777777" w:rsidR="00DD2DAD" w:rsidRDefault="00DD2DAD" w:rsidP="00A20F37">
            <w:pPr>
              <w:pStyle w:val="NormalWeb"/>
              <w:spacing w:before="0" w:beforeAutospacing="0" w:after="0" w:afterAutospacing="0"/>
              <w:ind w:left="360"/>
            </w:pPr>
          </w:p>
          <w:p w14:paraId="3DE6E2DF" w14:textId="36DC0E91" w:rsidR="00A20F37" w:rsidRPr="008843DE" w:rsidRDefault="00261292" w:rsidP="00A20F37">
            <w:pPr>
              <w:pStyle w:val="NormalWeb"/>
              <w:spacing w:before="0" w:beforeAutospacing="0" w:after="0" w:afterAutospacing="0"/>
              <w:ind w:left="360"/>
            </w:pPr>
            <w:hyperlink r:id="rId52" w:history="1">
              <w:r w:rsidR="00A20F37" w:rsidRPr="00B202C5">
                <w:rPr>
                  <w:rStyle w:val="Hyperlink"/>
                </w:rPr>
                <w:t>WAC 110-148-1565 (1)</w:t>
              </w:r>
            </w:hyperlink>
            <w:r w:rsidR="00A20F37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20F37" w:rsidRPr="001F623C">
              <w:rPr>
                <w:rFonts w:ascii="Arial" w:hAnsi="Arial" w:cs="Arial"/>
                <w:color w:val="000000"/>
                <w:sz w:val="20"/>
                <w:szCs w:val="20"/>
              </w:rPr>
              <w:t>Medication storage</w:t>
            </w:r>
          </w:p>
          <w:p w14:paraId="5D9A490C" w14:textId="539FBD7E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02F12881" w14:textId="5A776567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</w:p>
          <w:p w14:paraId="16F11365" w14:textId="62156515" w:rsidR="00A20F37" w:rsidRPr="008843DE" w:rsidRDefault="00A20F37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4ECD765" w14:textId="77777777" w:rsidR="005120FB" w:rsidRPr="008843DE" w:rsidRDefault="005120FB" w:rsidP="00AA3FEC">
            <w:pPr>
              <w:tabs>
                <w:tab w:val="left" w:pos="7740"/>
              </w:tabs>
              <w:spacing w:before="40" w:after="40" w:line="240" w:lineRule="auto"/>
              <w:ind w:left="518" w:hanging="270"/>
              <w:rPr>
                <w:rFonts w:ascii="Arial" w:hAnsi="Arial" w:cs="Arial"/>
                <w:sz w:val="18"/>
                <w:szCs w:val="18"/>
              </w:rPr>
            </w:pPr>
          </w:p>
          <w:p w14:paraId="215480B0" w14:textId="641FD7BD" w:rsidR="00A77002" w:rsidRPr="00DD2DAD" w:rsidRDefault="00A20F37" w:rsidP="00F80955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  <w:r w:rsidRPr="00DD2DAD">
              <w:rPr>
                <w:rFonts w:ascii="Arial" w:hAnsi="Arial" w:cs="Arial"/>
                <w:b/>
              </w:rPr>
              <w:t>Training:</w:t>
            </w:r>
          </w:p>
          <w:p w14:paraId="58AF694E" w14:textId="10E7D402" w:rsidR="00A20F37" w:rsidRPr="001F623C" w:rsidRDefault="00261292" w:rsidP="00A20F37">
            <w:pPr>
              <w:pStyle w:val="NormalWeb"/>
              <w:spacing w:before="0" w:beforeAutospacing="0" w:after="0" w:afterAutospacing="0"/>
              <w:ind w:left="360"/>
            </w:pPr>
            <w:hyperlink r:id="rId53" w:history="1">
              <w:r w:rsidR="00A20F37" w:rsidRPr="00B202C5">
                <w:rPr>
                  <w:rStyle w:val="Hyperlink"/>
                </w:rPr>
                <w:t>WAC 110-148-1320 (2)</w:t>
              </w:r>
            </w:hyperlink>
            <w:r w:rsidR="00A20F37" w:rsidRPr="00B202C5">
              <w:rPr>
                <w:rStyle w:val="Hyperlink"/>
              </w:rPr>
              <w:t xml:space="preserve">, </w:t>
            </w:r>
            <w:hyperlink r:id="rId54" w:history="1">
              <w:r w:rsidR="00A20F37" w:rsidRPr="00B202C5">
                <w:rPr>
                  <w:rStyle w:val="Hyperlink"/>
                </w:rPr>
                <w:t>WAC 110-148-1455 (5)</w:t>
              </w:r>
            </w:hyperlink>
            <w:r w:rsidR="00A20F37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&amp; </w:t>
            </w:r>
            <w:hyperlink r:id="rId55" w:history="1">
              <w:r w:rsidR="00A20F37" w:rsidRPr="00B202C5">
                <w:rPr>
                  <w:rStyle w:val="Hyperlink"/>
                </w:rPr>
                <w:t>WAC 110-148-1375 (2-5)</w:t>
              </w:r>
            </w:hyperlink>
            <w:r w:rsidR="00A20F37" w:rsidRPr="008843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0F37" w:rsidRPr="001F623C">
              <w:rPr>
                <w:rFonts w:ascii="Arial" w:hAnsi="Arial" w:cs="Arial"/>
                <w:color w:val="000000"/>
                <w:sz w:val="20"/>
                <w:szCs w:val="20"/>
              </w:rPr>
              <w:t>First aid, CPR, and bloodborne pathogens training </w:t>
            </w:r>
          </w:p>
          <w:p w14:paraId="5C67BF22" w14:textId="5A6E46A7" w:rsidR="00A20F37" w:rsidRPr="008843DE" w:rsidRDefault="00A20F37" w:rsidP="00DD2DAD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131C677A" w14:textId="164683F1" w:rsidR="00A20F37" w:rsidRPr="008843DE" w:rsidRDefault="00A20F37" w:rsidP="00DD2DAD">
            <w:pPr>
              <w:pStyle w:val="NormalWeb"/>
              <w:spacing w:before="40" w:beforeAutospacing="0" w:after="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> </w:t>
            </w:r>
          </w:p>
          <w:p w14:paraId="7A2DE911" w14:textId="06CFF5CC" w:rsidR="00A20F37" w:rsidRDefault="00A20F37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31542D6" w14:textId="77777777" w:rsidR="00DD2DAD" w:rsidRPr="008843DE" w:rsidRDefault="00DD2DAD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</w:p>
          <w:p w14:paraId="2A635939" w14:textId="5CCFB8FC" w:rsidR="00A20F37" w:rsidRPr="001F623C" w:rsidRDefault="00261292" w:rsidP="00A20F37">
            <w:pPr>
              <w:pStyle w:val="NormalWeb"/>
              <w:spacing w:before="0" w:beforeAutospacing="0" w:after="0" w:afterAutospacing="0"/>
              <w:ind w:left="360"/>
            </w:pPr>
            <w:hyperlink r:id="rId56" w:history="1">
              <w:r w:rsidR="00A20F37" w:rsidRPr="00B202C5">
                <w:rPr>
                  <w:rStyle w:val="Hyperlink"/>
                </w:rPr>
                <w:t>WAC 110-148-1320 (7</w:t>
              </w:r>
              <w:r w:rsidR="00A20F37" w:rsidRPr="008843DE">
                <w:rPr>
                  <w:rStyle w:val="Hyperlink"/>
                  <w:rFonts w:cs="Arial"/>
                  <w:bCs/>
                  <w:color w:val="1155CC"/>
                  <w:szCs w:val="20"/>
                </w:rPr>
                <w:t>)</w:t>
              </w:r>
            </w:hyperlink>
            <w:r w:rsidR="00A20F37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&amp; </w:t>
            </w:r>
            <w:hyperlink r:id="rId57" w:history="1">
              <w:r w:rsidR="00A20F37" w:rsidRPr="009C1CAD">
                <w:rPr>
                  <w:rStyle w:val="Hyperlink"/>
                </w:rPr>
                <w:t>WAC 110-148-1375</w:t>
              </w:r>
            </w:hyperlink>
            <w:r w:rsidR="00A20F37" w:rsidRPr="009C1CAD">
              <w:rPr>
                <w:rStyle w:val="Hyperlink"/>
              </w:rPr>
              <w:t xml:space="preserve"> </w:t>
            </w:r>
            <w:r w:rsidR="00A20F37" w:rsidRPr="001F623C">
              <w:rPr>
                <w:rFonts w:ascii="Arial" w:hAnsi="Arial" w:cs="Arial"/>
                <w:color w:val="000000"/>
                <w:sz w:val="20"/>
                <w:szCs w:val="20"/>
              </w:rPr>
              <w:t>Training requirements</w:t>
            </w:r>
            <w:r w:rsidR="00A20F37" w:rsidRPr="008843D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A20F37" w:rsidRPr="001F623C">
              <w:rPr>
                <w:rFonts w:ascii="Arial" w:hAnsi="Arial" w:cs="Arial"/>
                <w:color w:val="000000"/>
                <w:sz w:val="20"/>
                <w:szCs w:val="20"/>
              </w:rPr>
              <w:t>please note: If pre-service (KCT) training is exempted, it must be completed within the caregiver's first licensing cycle)</w:t>
            </w:r>
          </w:p>
          <w:p w14:paraId="40629C2D" w14:textId="7C95E8BB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220E343B" w14:textId="2C098D22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> </w:t>
            </w:r>
          </w:p>
          <w:p w14:paraId="208E2B3B" w14:textId="11B200A2" w:rsidR="00A20F37" w:rsidRDefault="00A20F37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2D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4CF081C" w14:textId="77777777" w:rsidR="00DD2DAD" w:rsidRPr="008843DE" w:rsidRDefault="00DD2DAD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</w:p>
          <w:p w14:paraId="4BACE90C" w14:textId="1AD9781E" w:rsidR="00A20F37" w:rsidRPr="008843DE" w:rsidRDefault="00261292" w:rsidP="00A20F37">
            <w:pPr>
              <w:pStyle w:val="NormalWeb"/>
              <w:spacing w:before="0" w:beforeAutospacing="0" w:after="0" w:afterAutospacing="0"/>
              <w:ind w:left="360"/>
            </w:pPr>
            <w:hyperlink r:id="rId58" w:history="1">
              <w:r w:rsidR="00A20F37" w:rsidRPr="009C1CAD">
                <w:rPr>
                  <w:rStyle w:val="Hyperlink"/>
                </w:rPr>
                <w:t>WAC 110-148-1380 (1-2)</w:t>
              </w:r>
            </w:hyperlink>
            <w:r w:rsidR="00A20F37" w:rsidRPr="009C1CAD">
              <w:rPr>
                <w:rStyle w:val="Hyperlink"/>
              </w:rPr>
              <w:t xml:space="preserve"> </w:t>
            </w:r>
            <w:r w:rsidR="00A20F37" w:rsidRPr="001F623C">
              <w:rPr>
                <w:rFonts w:ascii="Arial" w:hAnsi="Arial" w:cs="Arial"/>
                <w:color w:val="000000"/>
                <w:sz w:val="20"/>
                <w:szCs w:val="20"/>
              </w:rPr>
              <w:t>Ongoing training</w:t>
            </w:r>
          </w:p>
          <w:p w14:paraId="43754787" w14:textId="75E0CCF5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family meets the WAC without prompting or support from staff</w:t>
            </w:r>
          </w:p>
          <w:p w14:paraId="0545E701" w14:textId="63E210C6" w:rsidR="00A20F37" w:rsidRPr="008843DE" w:rsidRDefault="00A20F37" w:rsidP="00DD2DAD">
            <w:pPr>
              <w:pStyle w:val="NormalWeb"/>
              <w:spacing w:before="40" w:beforeAutospacing="0" w:after="40" w:afterAutospacing="0"/>
              <w:ind w:left="720"/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DCYF provided support to help the family meet the WAC</w:t>
            </w:r>
            <w:r w:rsidRPr="008843DE">
              <w:rPr>
                <w:rFonts w:ascii="Quattrocento Sans" w:hAnsi="Quattrocento Sans"/>
                <w:bCs/>
                <w:color w:val="000000"/>
                <w:sz w:val="20"/>
                <w:szCs w:val="20"/>
              </w:rPr>
              <w:t> </w:t>
            </w:r>
          </w:p>
          <w:p w14:paraId="15C4658C" w14:textId="56D4DA50" w:rsidR="00A20F37" w:rsidRPr="008843DE" w:rsidRDefault="00A20F37" w:rsidP="00DD2DAD">
            <w:pPr>
              <w:tabs>
                <w:tab w:val="left" w:pos="7740"/>
              </w:tabs>
              <w:spacing w:before="40" w:after="40" w:line="240" w:lineRule="auto"/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0B0CFC" w14:textId="27EDA741" w:rsidR="00A77002" w:rsidRPr="008843DE" w:rsidRDefault="00725233" w:rsidP="00F80955">
            <w:pPr>
              <w:tabs>
                <w:tab w:val="left" w:pos="7740"/>
              </w:tabs>
              <w:spacing w:after="80" w:line="240" w:lineRule="auto"/>
              <w:ind w:left="963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45D537" w14:textId="4E58D3C4" w:rsidR="00A20F37" w:rsidRPr="001F623C" w:rsidRDefault="00261292" w:rsidP="00A20F37">
            <w:pPr>
              <w:pStyle w:val="NormalWeb"/>
              <w:spacing w:before="0" w:beforeAutospacing="0" w:after="0" w:afterAutospacing="0"/>
              <w:ind w:left="360"/>
            </w:pPr>
            <w:hyperlink r:id="rId59" w:history="1">
              <w:r w:rsidR="00A20F37" w:rsidRPr="00B202C5">
                <w:rPr>
                  <w:rStyle w:val="Hyperlink"/>
                </w:rPr>
                <w:t>WAC 110-148-1460 (4)</w:t>
              </w:r>
            </w:hyperlink>
            <w:r w:rsidR="00A20F37"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20F37" w:rsidRPr="001F623C">
              <w:rPr>
                <w:rFonts w:ascii="Arial" w:hAnsi="Arial" w:cs="Arial"/>
                <w:color w:val="000000"/>
                <w:sz w:val="20"/>
                <w:szCs w:val="20"/>
              </w:rPr>
              <w:t>Practice evacuation drills</w:t>
            </w:r>
          </w:p>
          <w:p w14:paraId="68CF9CD0" w14:textId="631DE1C9" w:rsidR="00A20F37" w:rsidRPr="008843DE" w:rsidRDefault="00A20F37" w:rsidP="00A20F37">
            <w:pPr>
              <w:tabs>
                <w:tab w:val="left" w:pos="7740"/>
              </w:tabs>
              <w:spacing w:after="80" w:line="240" w:lineRule="auto"/>
              <w:ind w:left="963" w:hanging="270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292">
              <w:rPr>
                <w:rFonts w:ascii="Arial" w:hAnsi="Arial" w:cs="Arial"/>
                <w:sz w:val="20"/>
                <w:szCs w:val="20"/>
              </w:rPr>
            </w:r>
            <w:r w:rsidR="002612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43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There is a child-specific safety reason why we cannot exempt/waive the WAC:</w:t>
            </w:r>
            <w:r w:rsidRPr="008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583" w:rsidRPr="008843DE" w14:paraId="614D7FE8" w14:textId="77777777" w:rsidTr="00F80955">
        <w:trPr>
          <w:trHeight w:val="288"/>
        </w:trPr>
        <w:tc>
          <w:tcPr>
            <w:tcW w:w="10790" w:type="dxa"/>
            <w:gridSpan w:val="6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4AACC6A5" w14:textId="084AA15C" w:rsidR="00515583" w:rsidRPr="00FB2159" w:rsidRDefault="003F4B18" w:rsidP="00F80955">
            <w:pPr>
              <w:tabs>
                <w:tab w:val="left" w:pos="7740"/>
              </w:tabs>
              <w:spacing w:before="40" w:after="40" w:line="240" w:lineRule="auto"/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59"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097075" w:rsidRPr="00FB2159">
              <w:rPr>
                <w:rFonts w:ascii="Arial" w:hAnsi="Arial" w:cs="Arial"/>
                <w:sz w:val="20"/>
                <w:szCs w:val="20"/>
              </w:rPr>
              <w:t>ICENSING</w:t>
            </w:r>
            <w:r w:rsidR="00673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F37" w:rsidRPr="00FB2159">
              <w:rPr>
                <w:rFonts w:ascii="Arial" w:hAnsi="Arial" w:cs="Arial"/>
                <w:sz w:val="20"/>
                <w:szCs w:val="20"/>
              </w:rPr>
              <w:t>DIVISION</w:t>
            </w:r>
            <w:r w:rsidR="00097075" w:rsidRPr="00FB2159">
              <w:rPr>
                <w:rFonts w:ascii="Arial" w:hAnsi="Arial" w:cs="Arial"/>
                <w:sz w:val="20"/>
                <w:szCs w:val="20"/>
              </w:rPr>
              <w:t xml:space="preserve"> REVIEW AND SIGNATURE</w:t>
            </w:r>
          </w:p>
        </w:tc>
      </w:tr>
      <w:tr w:rsidR="003F4B18" w:rsidRPr="008843DE" w14:paraId="66EEE5C8" w14:textId="77777777" w:rsidTr="00F80955">
        <w:trPr>
          <w:trHeight w:val="119"/>
        </w:trPr>
        <w:tc>
          <w:tcPr>
            <w:tcW w:w="81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2B11B9C" w14:textId="110DBAED" w:rsidR="003F4B18" w:rsidRPr="008843DE" w:rsidRDefault="00A20F3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LD/CPA STAFF NAME</w:t>
            </w:r>
            <w:r w:rsidR="00DD2D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EF2"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4EF2"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14EF2" w:rsidRPr="008843DE">
              <w:rPr>
                <w:rFonts w:ascii="Arial" w:hAnsi="Arial" w:cs="Arial"/>
                <w:sz w:val="20"/>
                <w:szCs w:val="20"/>
              </w:rPr>
            </w:r>
            <w:r w:rsidR="00814EF2"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4EF2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4EF2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4EF2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4EF2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4EF2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14EF2"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7CEF23" w14:textId="336B2E61" w:rsidR="003F4B18" w:rsidRPr="008843DE" w:rsidRDefault="003F4B18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B18" w:rsidRPr="008843DE" w14:paraId="7F4A2FAB" w14:textId="77777777" w:rsidTr="000679E4">
        <w:trPr>
          <w:trHeight w:val="118"/>
        </w:trPr>
        <w:tc>
          <w:tcPr>
            <w:tcW w:w="819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177BC8" w14:textId="3B291903" w:rsidR="003F4B18" w:rsidRPr="008843DE" w:rsidRDefault="00A20F37" w:rsidP="00A20F3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F4A5C3" w14:textId="77777777" w:rsidR="00F35274" w:rsidRPr="008843DE" w:rsidRDefault="00814EF2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487F837" w14:textId="77777777" w:rsidR="003F4B18" w:rsidRPr="008843DE" w:rsidRDefault="00814EF2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3DA4" w:rsidRPr="008843DE" w14:paraId="6B21288D" w14:textId="77777777" w:rsidTr="00F80955">
        <w:trPr>
          <w:trHeight w:val="288"/>
        </w:trPr>
        <w:tc>
          <w:tcPr>
            <w:tcW w:w="8190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7834EF9" w14:textId="56C8C8F9" w:rsidR="00D93DA4" w:rsidRPr="008843DE" w:rsidRDefault="00A20F3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LD SUPERVISOR NAME</w:t>
            </w:r>
            <w:r w:rsidR="00DD2D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3DA4"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DA4"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93DA4" w:rsidRPr="008843DE">
              <w:rPr>
                <w:rFonts w:ascii="Arial" w:hAnsi="Arial" w:cs="Arial"/>
                <w:sz w:val="20"/>
                <w:szCs w:val="20"/>
              </w:rPr>
            </w:r>
            <w:r w:rsidR="00D93DA4"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DA4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DA4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DA4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DA4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DA4"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93DA4"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799A4D" w14:textId="2CEF9D32" w:rsidR="00D93DA4" w:rsidRPr="008843DE" w:rsidRDefault="00D93DA4" w:rsidP="00D93DA4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DA4" w:rsidRPr="008843DE" w14:paraId="4D39353E" w14:textId="77777777" w:rsidTr="000679E4">
        <w:trPr>
          <w:trHeight w:val="288"/>
        </w:trPr>
        <w:tc>
          <w:tcPr>
            <w:tcW w:w="819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69A75F" w14:textId="5462D32D" w:rsidR="00D93DA4" w:rsidRPr="008843DE" w:rsidRDefault="00A20F37" w:rsidP="00A20F3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LD SUPERVISOR SIGNATURE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46EE02" w14:textId="77777777" w:rsidR="00D93DA4" w:rsidRPr="008843DE" w:rsidRDefault="00D93DA4" w:rsidP="00D93DA4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843DE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B259E5D" w14:textId="77777777" w:rsidR="00D93DA4" w:rsidRPr="008843DE" w:rsidRDefault="00D93DA4" w:rsidP="00D93DA4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84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43DE">
              <w:rPr>
                <w:rFonts w:ascii="Arial" w:hAnsi="Arial" w:cs="Arial"/>
                <w:sz w:val="20"/>
                <w:szCs w:val="20"/>
              </w:rPr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4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EA40C8" w14:textId="79825BEA" w:rsidR="005933C6" w:rsidRDefault="005933C6" w:rsidP="00155A98">
      <w:pPr>
        <w:tabs>
          <w:tab w:val="left" w:pos="1368"/>
        </w:tabs>
        <w:rPr>
          <w:rFonts w:ascii="Times New Roman" w:hAnsi="Times New Roman"/>
          <w:sz w:val="2"/>
          <w:szCs w:val="2"/>
        </w:rPr>
      </w:pPr>
    </w:p>
    <w:p w14:paraId="190D2934" w14:textId="28F279D9" w:rsidR="00A20F37" w:rsidRPr="00A20F37" w:rsidRDefault="00A20F37" w:rsidP="00DE722F">
      <w:pPr>
        <w:rPr>
          <w:rFonts w:ascii="Times New Roman" w:hAnsi="Times New Roman"/>
          <w:sz w:val="2"/>
          <w:szCs w:val="2"/>
        </w:rPr>
      </w:pPr>
    </w:p>
    <w:p w14:paraId="79393805" w14:textId="23270EE1" w:rsidR="00A20F37" w:rsidRPr="00A20F37" w:rsidRDefault="00A20F37" w:rsidP="00DE722F">
      <w:pPr>
        <w:rPr>
          <w:rFonts w:ascii="Times New Roman" w:hAnsi="Times New Roman"/>
          <w:sz w:val="2"/>
          <w:szCs w:val="2"/>
        </w:rPr>
      </w:pPr>
    </w:p>
    <w:p w14:paraId="2C729958" w14:textId="43718302" w:rsidR="00A20F37" w:rsidRPr="00A20F37" w:rsidRDefault="00A20F37" w:rsidP="00DE722F">
      <w:pPr>
        <w:rPr>
          <w:rFonts w:ascii="Times New Roman" w:hAnsi="Times New Roman"/>
          <w:sz w:val="2"/>
          <w:szCs w:val="2"/>
        </w:rPr>
      </w:pPr>
    </w:p>
    <w:p w14:paraId="74BBCCD9" w14:textId="63AE9AF7" w:rsidR="00A20F37" w:rsidRPr="00A20F37" w:rsidRDefault="00A20F37" w:rsidP="00DE722F">
      <w:pPr>
        <w:rPr>
          <w:rFonts w:ascii="Times New Roman" w:hAnsi="Times New Roman"/>
          <w:sz w:val="2"/>
          <w:szCs w:val="2"/>
        </w:rPr>
      </w:pPr>
    </w:p>
    <w:p w14:paraId="3C7BD291" w14:textId="7549E089" w:rsidR="00A20F37" w:rsidRPr="00A20F37" w:rsidRDefault="00A20F37" w:rsidP="00DE722F">
      <w:pPr>
        <w:rPr>
          <w:rFonts w:ascii="Times New Roman" w:hAnsi="Times New Roman"/>
          <w:sz w:val="2"/>
          <w:szCs w:val="2"/>
        </w:rPr>
      </w:pPr>
    </w:p>
    <w:p w14:paraId="2E37DC22" w14:textId="3004E1A3" w:rsidR="00A20F37" w:rsidRPr="00A20F37" w:rsidRDefault="00A20F37" w:rsidP="00DE722F">
      <w:pPr>
        <w:rPr>
          <w:rFonts w:ascii="Times New Roman" w:hAnsi="Times New Roman"/>
          <w:sz w:val="2"/>
          <w:szCs w:val="2"/>
        </w:rPr>
      </w:pPr>
    </w:p>
    <w:p w14:paraId="46510986" w14:textId="2DE73552" w:rsidR="00A20F37" w:rsidRPr="00A20F37" w:rsidRDefault="00A20F37" w:rsidP="00DE722F">
      <w:pPr>
        <w:rPr>
          <w:rFonts w:ascii="Times New Roman" w:hAnsi="Times New Roman"/>
          <w:sz w:val="2"/>
          <w:szCs w:val="2"/>
        </w:rPr>
      </w:pPr>
    </w:p>
    <w:p w14:paraId="19F543E3" w14:textId="64E2C04C" w:rsidR="00A20F37" w:rsidRPr="00A20F37" w:rsidRDefault="00A20F37" w:rsidP="00DE722F">
      <w:pPr>
        <w:tabs>
          <w:tab w:val="left" w:pos="1485"/>
          <w:tab w:val="center" w:pos="540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  <w:r w:rsidR="00CD3AC5">
        <w:rPr>
          <w:rFonts w:ascii="Times New Roman" w:hAnsi="Times New Roman"/>
          <w:sz w:val="2"/>
          <w:szCs w:val="2"/>
        </w:rPr>
        <w:tab/>
      </w:r>
    </w:p>
    <w:sectPr w:rsidR="00A20F37" w:rsidRPr="00A20F37" w:rsidSect="000B1A54">
      <w:headerReference w:type="default" r:id="rId60"/>
      <w:footerReference w:type="default" r:id="rId61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A0A5" w16cex:dateUtc="2023-06-28T19:05:00Z"/>
  <w16cex:commentExtensible w16cex:durableId="2846A118" w16cex:dateUtc="2023-06-28T19:07:00Z"/>
  <w16cex:commentExtensible w16cex:durableId="2846A14A" w16cex:dateUtc="2023-06-28T19:08:00Z"/>
  <w16cex:commentExtensible w16cex:durableId="2846A19E" w16cex:dateUtc="2023-06-28T19:10:00Z"/>
  <w16cex:commentExtensible w16cex:durableId="2846A3E1" w16cex:dateUtc="2023-06-28T19:19:00Z"/>
  <w16cex:commentExtensible w16cex:durableId="2846A4AE" w16cex:dateUtc="2023-06-28T19:23:00Z"/>
  <w16cex:commentExtensible w16cex:durableId="2846A69F" w16cex:dateUtc="2023-06-28T19:31:00Z"/>
  <w16cex:commentExtensible w16cex:durableId="2846A6A7" w16cex:dateUtc="2023-06-28T19:31:00Z"/>
  <w16cex:commentExtensible w16cex:durableId="2846A70D" w16cex:dateUtc="2023-06-28T1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E1971" w14:textId="77777777" w:rsidR="00D71F82" w:rsidRDefault="00D71F82" w:rsidP="00F54702">
      <w:pPr>
        <w:spacing w:after="0" w:line="240" w:lineRule="auto"/>
      </w:pPr>
      <w:r>
        <w:separator/>
      </w:r>
    </w:p>
  </w:endnote>
  <w:endnote w:type="continuationSeparator" w:id="0">
    <w:p w14:paraId="4627ED64" w14:textId="77777777" w:rsidR="00D71F82" w:rsidRDefault="00D71F82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E975" w14:textId="7D0A12A7" w:rsidR="004738FF" w:rsidRPr="00E01541" w:rsidRDefault="004738FF" w:rsidP="00E01541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KINSHIP LICENSE NON-SAFETY EXEMPTION/WAIVER (LICENSED HOME)</w:t>
    </w:r>
  </w:p>
  <w:p w14:paraId="646F01F2" w14:textId="23B073D1" w:rsidR="004738FF" w:rsidRPr="00E01541" w:rsidRDefault="004738FF" w:rsidP="00E01541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E01541">
      <w:rPr>
        <w:rFonts w:ascii="Arial" w:hAnsi="Arial" w:cs="Arial"/>
        <w:b/>
        <w:sz w:val="16"/>
        <w:szCs w:val="16"/>
      </w:rPr>
      <w:t xml:space="preserve"> 15-</w:t>
    </w:r>
    <w:r>
      <w:rPr>
        <w:rFonts w:ascii="Arial" w:hAnsi="Arial" w:cs="Arial"/>
        <w:b/>
        <w:sz w:val="16"/>
        <w:szCs w:val="16"/>
      </w:rPr>
      <w:t>411G</w:t>
    </w:r>
    <w:r w:rsidRPr="00E01541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REV. 6/2023) INT/EXT</w:t>
    </w:r>
    <w:r>
      <w:rPr>
        <w:rFonts w:ascii="Arial" w:hAnsi="Arial" w:cs="Arial"/>
        <w:b/>
        <w:sz w:val="16"/>
        <w:szCs w:val="16"/>
      </w:rPr>
      <w:tab/>
    </w:r>
    <w:r w:rsidRPr="00BD3760">
      <w:rPr>
        <w:rFonts w:ascii="Arial" w:hAnsi="Arial" w:cs="Arial"/>
        <w:b/>
        <w:sz w:val="16"/>
        <w:szCs w:val="16"/>
      </w:rPr>
      <w:t xml:space="preserve">Page </w:t>
    </w:r>
    <w:r w:rsidRPr="00BD3760">
      <w:rPr>
        <w:rFonts w:ascii="Arial" w:hAnsi="Arial" w:cs="Arial"/>
        <w:b/>
        <w:bCs/>
        <w:sz w:val="16"/>
        <w:szCs w:val="16"/>
      </w:rPr>
      <w:fldChar w:fldCharType="begin"/>
    </w:r>
    <w:r w:rsidRPr="00BD376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BD376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BD3760">
      <w:rPr>
        <w:rFonts w:ascii="Arial" w:hAnsi="Arial" w:cs="Arial"/>
        <w:b/>
        <w:bCs/>
        <w:sz w:val="16"/>
        <w:szCs w:val="16"/>
      </w:rPr>
      <w:fldChar w:fldCharType="end"/>
    </w:r>
    <w:r w:rsidRPr="00BD3760">
      <w:rPr>
        <w:rFonts w:ascii="Arial" w:hAnsi="Arial" w:cs="Arial"/>
        <w:b/>
        <w:sz w:val="16"/>
        <w:szCs w:val="16"/>
      </w:rPr>
      <w:t xml:space="preserve"> of </w:t>
    </w:r>
    <w:r w:rsidRPr="00BD3760">
      <w:rPr>
        <w:rFonts w:ascii="Arial" w:hAnsi="Arial" w:cs="Arial"/>
        <w:b/>
        <w:bCs/>
        <w:sz w:val="16"/>
        <w:szCs w:val="16"/>
      </w:rPr>
      <w:fldChar w:fldCharType="begin"/>
    </w:r>
    <w:r w:rsidRPr="00BD376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BD376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BD376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9925" w14:textId="77777777" w:rsidR="00D71F82" w:rsidRDefault="00D71F82" w:rsidP="00F54702">
      <w:pPr>
        <w:spacing w:after="0" w:line="240" w:lineRule="auto"/>
      </w:pPr>
      <w:r>
        <w:separator/>
      </w:r>
    </w:p>
  </w:footnote>
  <w:footnote w:type="continuationSeparator" w:id="0">
    <w:p w14:paraId="6B871D03" w14:textId="77777777" w:rsidR="00D71F82" w:rsidRDefault="00D71F82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BC2" w14:textId="77777777" w:rsidR="004738FF" w:rsidRDefault="004738FF" w:rsidP="000B1A54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T0iGYoMqn+mWoaEdF/TlW4J9GOYi2vbyOiMvFn/Gj9MaXkIY/rZ0mI4C9BqUej9w4vKjGCVRtwFPeW+qh0jg==" w:salt="CSKdoME9Jd4u1hLo6/NJ8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2A7"/>
    <w:rsid w:val="000106BC"/>
    <w:rsid w:val="00014583"/>
    <w:rsid w:val="00033782"/>
    <w:rsid w:val="000679E4"/>
    <w:rsid w:val="00077F45"/>
    <w:rsid w:val="00081F65"/>
    <w:rsid w:val="00084E45"/>
    <w:rsid w:val="00092C61"/>
    <w:rsid w:val="00097075"/>
    <w:rsid w:val="000B1A54"/>
    <w:rsid w:val="000B4D87"/>
    <w:rsid w:val="000E2F54"/>
    <w:rsid w:val="000E4716"/>
    <w:rsid w:val="00123A77"/>
    <w:rsid w:val="00155A98"/>
    <w:rsid w:val="001A1DC7"/>
    <w:rsid w:val="001C0CDA"/>
    <w:rsid w:val="001E62C7"/>
    <w:rsid w:val="001F1659"/>
    <w:rsid w:val="001F623C"/>
    <w:rsid w:val="00215A1B"/>
    <w:rsid w:val="0024540D"/>
    <w:rsid w:val="0025310D"/>
    <w:rsid w:val="00261292"/>
    <w:rsid w:val="0027525B"/>
    <w:rsid w:val="002763F4"/>
    <w:rsid w:val="00290E34"/>
    <w:rsid w:val="002D4BB8"/>
    <w:rsid w:val="002F5B1A"/>
    <w:rsid w:val="0033568C"/>
    <w:rsid w:val="003757D9"/>
    <w:rsid w:val="00382969"/>
    <w:rsid w:val="00393FCE"/>
    <w:rsid w:val="00396783"/>
    <w:rsid w:val="003B4F23"/>
    <w:rsid w:val="003D05E2"/>
    <w:rsid w:val="003D1091"/>
    <w:rsid w:val="003D7745"/>
    <w:rsid w:val="003F29D7"/>
    <w:rsid w:val="003F4B18"/>
    <w:rsid w:val="003F6599"/>
    <w:rsid w:val="00422802"/>
    <w:rsid w:val="004503DC"/>
    <w:rsid w:val="004738FF"/>
    <w:rsid w:val="00483A4D"/>
    <w:rsid w:val="004978C4"/>
    <w:rsid w:val="004A3AD6"/>
    <w:rsid w:val="004D30E2"/>
    <w:rsid w:val="004E7934"/>
    <w:rsid w:val="00505BFF"/>
    <w:rsid w:val="005120FB"/>
    <w:rsid w:val="00515583"/>
    <w:rsid w:val="00526437"/>
    <w:rsid w:val="005275BC"/>
    <w:rsid w:val="00553D54"/>
    <w:rsid w:val="005579C9"/>
    <w:rsid w:val="005933C6"/>
    <w:rsid w:val="005A4BD7"/>
    <w:rsid w:val="005A4FCD"/>
    <w:rsid w:val="005B7E16"/>
    <w:rsid w:val="005D69CB"/>
    <w:rsid w:val="005E50B3"/>
    <w:rsid w:val="005F5477"/>
    <w:rsid w:val="00614490"/>
    <w:rsid w:val="00622663"/>
    <w:rsid w:val="006273F0"/>
    <w:rsid w:val="006313A7"/>
    <w:rsid w:val="0063293E"/>
    <w:rsid w:val="0064476A"/>
    <w:rsid w:val="006468DE"/>
    <w:rsid w:val="00665618"/>
    <w:rsid w:val="0067310D"/>
    <w:rsid w:val="00693B8C"/>
    <w:rsid w:val="006B7B9C"/>
    <w:rsid w:val="007225BF"/>
    <w:rsid w:val="00725233"/>
    <w:rsid w:val="00750217"/>
    <w:rsid w:val="00754586"/>
    <w:rsid w:val="00762614"/>
    <w:rsid w:val="007741CD"/>
    <w:rsid w:val="00790411"/>
    <w:rsid w:val="007A6FEC"/>
    <w:rsid w:val="007D1D71"/>
    <w:rsid w:val="007E5102"/>
    <w:rsid w:val="008063CC"/>
    <w:rsid w:val="00806BD9"/>
    <w:rsid w:val="00814EF2"/>
    <w:rsid w:val="008234B1"/>
    <w:rsid w:val="008276C1"/>
    <w:rsid w:val="00836DE6"/>
    <w:rsid w:val="00844854"/>
    <w:rsid w:val="00856B26"/>
    <w:rsid w:val="00863B35"/>
    <w:rsid w:val="00864987"/>
    <w:rsid w:val="0086605B"/>
    <w:rsid w:val="00876D25"/>
    <w:rsid w:val="008843DE"/>
    <w:rsid w:val="008A3FF9"/>
    <w:rsid w:val="008A603C"/>
    <w:rsid w:val="008C5286"/>
    <w:rsid w:val="008D292E"/>
    <w:rsid w:val="008F1CCC"/>
    <w:rsid w:val="008F4C9E"/>
    <w:rsid w:val="009041B1"/>
    <w:rsid w:val="00905733"/>
    <w:rsid w:val="00921122"/>
    <w:rsid w:val="00921718"/>
    <w:rsid w:val="00940A8C"/>
    <w:rsid w:val="00953D83"/>
    <w:rsid w:val="0096148C"/>
    <w:rsid w:val="009810AE"/>
    <w:rsid w:val="00992C44"/>
    <w:rsid w:val="009C1CAD"/>
    <w:rsid w:val="009F52CE"/>
    <w:rsid w:val="009F7ADB"/>
    <w:rsid w:val="00A20F37"/>
    <w:rsid w:val="00A21D5A"/>
    <w:rsid w:val="00A34992"/>
    <w:rsid w:val="00A40650"/>
    <w:rsid w:val="00A77002"/>
    <w:rsid w:val="00A80EFA"/>
    <w:rsid w:val="00A94B84"/>
    <w:rsid w:val="00AA3FEC"/>
    <w:rsid w:val="00AA4AFB"/>
    <w:rsid w:val="00AD3461"/>
    <w:rsid w:val="00AD7BA5"/>
    <w:rsid w:val="00AE341B"/>
    <w:rsid w:val="00B10B12"/>
    <w:rsid w:val="00B202C5"/>
    <w:rsid w:val="00B222BD"/>
    <w:rsid w:val="00B2547D"/>
    <w:rsid w:val="00B56AB7"/>
    <w:rsid w:val="00B703DC"/>
    <w:rsid w:val="00B80138"/>
    <w:rsid w:val="00B807A6"/>
    <w:rsid w:val="00B914D3"/>
    <w:rsid w:val="00BA1027"/>
    <w:rsid w:val="00BA286A"/>
    <w:rsid w:val="00BA3C17"/>
    <w:rsid w:val="00BB136D"/>
    <w:rsid w:val="00BB24A5"/>
    <w:rsid w:val="00BD3760"/>
    <w:rsid w:val="00BE3C99"/>
    <w:rsid w:val="00BF461F"/>
    <w:rsid w:val="00C5374E"/>
    <w:rsid w:val="00C6364B"/>
    <w:rsid w:val="00C65AE0"/>
    <w:rsid w:val="00C664DD"/>
    <w:rsid w:val="00C718FD"/>
    <w:rsid w:val="00C841E3"/>
    <w:rsid w:val="00C866FD"/>
    <w:rsid w:val="00CA2A9C"/>
    <w:rsid w:val="00CC2AEE"/>
    <w:rsid w:val="00CD3AC5"/>
    <w:rsid w:val="00CE5464"/>
    <w:rsid w:val="00CF0599"/>
    <w:rsid w:val="00CF2274"/>
    <w:rsid w:val="00CF5A74"/>
    <w:rsid w:val="00D16244"/>
    <w:rsid w:val="00D263A9"/>
    <w:rsid w:val="00D322B5"/>
    <w:rsid w:val="00D46D02"/>
    <w:rsid w:val="00D46DF7"/>
    <w:rsid w:val="00D4755B"/>
    <w:rsid w:val="00D7051A"/>
    <w:rsid w:val="00D71B33"/>
    <w:rsid w:val="00D71F82"/>
    <w:rsid w:val="00D80794"/>
    <w:rsid w:val="00D84FAC"/>
    <w:rsid w:val="00D93DA4"/>
    <w:rsid w:val="00DC23AF"/>
    <w:rsid w:val="00DC3AC4"/>
    <w:rsid w:val="00DD2DAD"/>
    <w:rsid w:val="00DE722F"/>
    <w:rsid w:val="00E01271"/>
    <w:rsid w:val="00E01541"/>
    <w:rsid w:val="00E17D52"/>
    <w:rsid w:val="00E36763"/>
    <w:rsid w:val="00E40689"/>
    <w:rsid w:val="00E525DC"/>
    <w:rsid w:val="00E9095D"/>
    <w:rsid w:val="00E92BBA"/>
    <w:rsid w:val="00E94189"/>
    <w:rsid w:val="00EB5F21"/>
    <w:rsid w:val="00EF38E0"/>
    <w:rsid w:val="00F27D6F"/>
    <w:rsid w:val="00F35274"/>
    <w:rsid w:val="00F37EC0"/>
    <w:rsid w:val="00F54702"/>
    <w:rsid w:val="00F54C65"/>
    <w:rsid w:val="00F70C7F"/>
    <w:rsid w:val="00F71D59"/>
    <w:rsid w:val="00F74C09"/>
    <w:rsid w:val="00F80955"/>
    <w:rsid w:val="00F87150"/>
    <w:rsid w:val="00F96E14"/>
    <w:rsid w:val="00FA5B93"/>
    <w:rsid w:val="00FA7B59"/>
    <w:rsid w:val="00FB2159"/>
    <w:rsid w:val="00FB39FC"/>
    <w:rsid w:val="00FC16D4"/>
    <w:rsid w:val="00FC38F6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34B9"/>
  <w15:chartTrackingRefBased/>
  <w15:docId w15:val="{EB7982C7-30CE-44FF-9BC5-90542F05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2C5"/>
    <w:rPr>
      <w:rFonts w:ascii="Arial" w:hAnsi="Arial"/>
      <w:color w:val="0070C0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66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D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60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leg.wa.gov/RCW/default.aspx?cite=13.36.020" TargetMode="External"/><Relationship Id="rId18" Type="http://schemas.openxmlformats.org/officeDocument/2006/relationships/hyperlink" Target="https://app.leg.wa.gov/WAC/default.aspx?cite=110-148-1365" TargetMode="External"/><Relationship Id="rId26" Type="http://schemas.openxmlformats.org/officeDocument/2006/relationships/hyperlink" Target="https://app.leg.wa.gov/WAC/default.aspx?cite=110-148-1320" TargetMode="External"/><Relationship Id="rId39" Type="http://schemas.openxmlformats.org/officeDocument/2006/relationships/hyperlink" Target="https://app.leg.wa.gov/WAC/default.aspx?cite=110-148-1465" TargetMode="External"/><Relationship Id="rId21" Type="http://schemas.openxmlformats.org/officeDocument/2006/relationships/hyperlink" Target="https://app.leg.wa.gov/WAC/default.aspx?cite=110-148-1385" TargetMode="External"/><Relationship Id="rId34" Type="http://schemas.openxmlformats.org/officeDocument/2006/relationships/hyperlink" Target="https://app.leg.wa.gov/WAC/default.aspx?cite=110-148-1440" TargetMode="External"/><Relationship Id="rId42" Type="http://schemas.openxmlformats.org/officeDocument/2006/relationships/hyperlink" Target="https://app.leg.wa.gov/WAC/default.aspx?cite=110-148-1465" TargetMode="External"/><Relationship Id="rId47" Type="http://schemas.openxmlformats.org/officeDocument/2006/relationships/hyperlink" Target="https://app.leg.wa.gov/WAC/default.aspx?cite=110-148-1470" TargetMode="External"/><Relationship Id="rId50" Type="http://schemas.openxmlformats.org/officeDocument/2006/relationships/hyperlink" Target="https://app.leg.wa.gov/WAC/default.aspx?cite=110-148-1475" TargetMode="External"/><Relationship Id="rId55" Type="http://schemas.openxmlformats.org/officeDocument/2006/relationships/hyperlink" Target="https://app.leg.wa.gov/wac/default.aspx?cite=110-148-1375" TargetMode="External"/><Relationship Id="rId63" Type="http://schemas.openxmlformats.org/officeDocument/2006/relationships/theme" Target="theme/theme1.xml"/><Relationship Id="rId68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110-148-1325" TargetMode="External"/><Relationship Id="rId29" Type="http://schemas.openxmlformats.org/officeDocument/2006/relationships/hyperlink" Target="https://app.leg.wa.gov/WAC/default.aspx?cite=110-148-1505" TargetMode="External"/><Relationship Id="rId11" Type="http://schemas.openxmlformats.org/officeDocument/2006/relationships/hyperlink" Target="http://intranet.dcyf.wa.gov:8090/drupal-8.4.0/sites/default/files/forms/15-411A.docx" TargetMode="External"/><Relationship Id="rId24" Type="http://schemas.openxmlformats.org/officeDocument/2006/relationships/hyperlink" Target="https://app.leg.wa.gov/WAC/default.aspx?cite=110-148-1510" TargetMode="External"/><Relationship Id="rId32" Type="http://schemas.openxmlformats.org/officeDocument/2006/relationships/hyperlink" Target="https://app.leg.wa.gov/WAC/default.aspx?cite=110-148-1480" TargetMode="External"/><Relationship Id="rId37" Type="http://schemas.openxmlformats.org/officeDocument/2006/relationships/hyperlink" Target="https://app.leg.wa.gov/WAC/default.aspx?cite=110-148-1450" TargetMode="External"/><Relationship Id="rId40" Type="http://schemas.openxmlformats.org/officeDocument/2006/relationships/hyperlink" Target="https://app.leg.wa.gov/WAC/default.aspx?cite=110-148-1465" TargetMode="External"/><Relationship Id="rId45" Type="http://schemas.openxmlformats.org/officeDocument/2006/relationships/hyperlink" Target="https://app.leg.wa.gov/WAC/default.aspx?cite=110-148-1465" TargetMode="External"/><Relationship Id="rId53" Type="http://schemas.openxmlformats.org/officeDocument/2006/relationships/hyperlink" Target="https://app.leg.wa.gov/wac/default.aspx?cite=110-148-1320" TargetMode="External"/><Relationship Id="rId58" Type="http://schemas.openxmlformats.org/officeDocument/2006/relationships/hyperlink" Target="https://app.leg.wa.gov/wac/default.aspx?cite=110-148-1380" TargetMode="External"/><Relationship Id="rId5" Type="http://schemas.openxmlformats.org/officeDocument/2006/relationships/styles" Target="styles.xml"/><Relationship Id="rId61" Type="http://schemas.openxmlformats.org/officeDocument/2006/relationships/footer" Target="footer1.xml"/><Relationship Id="rId19" Type="http://schemas.openxmlformats.org/officeDocument/2006/relationships/hyperlink" Target="https://app.leg.wa.gov/WAC/default.aspx?cite=110-148-1365" TargetMode="External"/><Relationship Id="rId14" Type="http://schemas.openxmlformats.org/officeDocument/2006/relationships/hyperlink" Target="https://app.leg.wa.gov/WAC/default.aspx?cite=110-148-1315" TargetMode="External"/><Relationship Id="rId22" Type="http://schemas.openxmlformats.org/officeDocument/2006/relationships/hyperlink" Target="https://app.leg.wa.gov/WAC/default.aspx?cite=110-148-1385" TargetMode="External"/><Relationship Id="rId27" Type="http://schemas.openxmlformats.org/officeDocument/2006/relationships/hyperlink" Target="https://app.leg.wa.gov/WAC/default.aspx?cite=110-148-1320" TargetMode="External"/><Relationship Id="rId30" Type="http://schemas.openxmlformats.org/officeDocument/2006/relationships/hyperlink" Target="https://app.leg.wa.gov/WAC/default.aspx?cite=110-148-1515" TargetMode="External"/><Relationship Id="rId35" Type="http://schemas.openxmlformats.org/officeDocument/2006/relationships/hyperlink" Target="https://app.leg.wa.gov/WAC/default.aspx?cite=110-148-1445" TargetMode="External"/><Relationship Id="rId43" Type="http://schemas.openxmlformats.org/officeDocument/2006/relationships/hyperlink" Target="https://app.leg.wa.gov/WAC/default.aspx?cite=110-148-1465" TargetMode="External"/><Relationship Id="rId48" Type="http://schemas.openxmlformats.org/officeDocument/2006/relationships/hyperlink" Target="https://www.dcyf.wa.gov/forms?field_number_value=10-419&amp;title=" TargetMode="External"/><Relationship Id="rId56" Type="http://schemas.openxmlformats.org/officeDocument/2006/relationships/hyperlink" Target="https://app.leg.wa.gov/wac/default.aspx?cite=110-148-132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app.leg.wa.gov/WAC/default.aspx?cite=110-148-155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app.leg.wa.gov/RCW/default.aspx?cite=74.15.020" TargetMode="External"/><Relationship Id="rId17" Type="http://schemas.openxmlformats.org/officeDocument/2006/relationships/hyperlink" Target="https://app.leg.wa.gov/WAC/default.aspx?cite=110-148-1330" TargetMode="External"/><Relationship Id="rId25" Type="http://schemas.openxmlformats.org/officeDocument/2006/relationships/hyperlink" Target="https://app.leg.wa.gov/WAC/default.aspx?cite=110-148-1630" TargetMode="External"/><Relationship Id="rId33" Type="http://schemas.openxmlformats.org/officeDocument/2006/relationships/hyperlink" Target="https://app.leg.wa.gov/WAC/default.aspx?cite=110-148-1480" TargetMode="External"/><Relationship Id="rId38" Type="http://schemas.openxmlformats.org/officeDocument/2006/relationships/hyperlink" Target="https://app.leg.wa.gov/WAC/default.aspx?cite=110-148-1460" TargetMode="External"/><Relationship Id="rId46" Type="http://schemas.openxmlformats.org/officeDocument/2006/relationships/hyperlink" Target="https://app.leg.wa.gov/WAC/default.aspx?cite=110-148-1465" TargetMode="External"/><Relationship Id="rId59" Type="http://schemas.openxmlformats.org/officeDocument/2006/relationships/hyperlink" Target="https://app.leg.wa.gov/wac/default.aspx?cite=110-148-1460" TargetMode="External"/><Relationship Id="rId20" Type="http://schemas.openxmlformats.org/officeDocument/2006/relationships/hyperlink" Target="https://app.leg.wa.gov/WAC/default.aspx?cite=110-148-1370" TargetMode="External"/><Relationship Id="rId41" Type="http://schemas.openxmlformats.org/officeDocument/2006/relationships/hyperlink" Target="https://www.dcyf.wa.gov/forms?field_number_value=10-419&amp;title=" TargetMode="External"/><Relationship Id="rId54" Type="http://schemas.openxmlformats.org/officeDocument/2006/relationships/hyperlink" Target="https://app.leg.wa.gov/wac/default.aspx?cite=110-148-1455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app.leg.wa.gov/WAC/default.aspx?cite=110-148-1320" TargetMode="External"/><Relationship Id="rId23" Type="http://schemas.openxmlformats.org/officeDocument/2006/relationships/hyperlink" Target="https://app.leg.wa.gov/WAC/default.aspx?cite=110-148-1405" TargetMode="External"/><Relationship Id="rId28" Type="http://schemas.openxmlformats.org/officeDocument/2006/relationships/hyperlink" Target="https://app.leg.wa.gov/WAC/default.aspx?cite=110-148-1320" TargetMode="External"/><Relationship Id="rId36" Type="http://schemas.openxmlformats.org/officeDocument/2006/relationships/hyperlink" Target="https://app.leg.wa.gov/WAC/default.aspx?cite=110-148-1450" TargetMode="External"/><Relationship Id="rId49" Type="http://schemas.openxmlformats.org/officeDocument/2006/relationships/hyperlink" Target="https://app.leg.wa.gov/WAC/default.aspx?cite=110-148-1470" TargetMode="External"/><Relationship Id="rId57" Type="http://schemas.openxmlformats.org/officeDocument/2006/relationships/hyperlink" Target="https://app.leg.wa.gov/wac/default.aspx?cite=110-148-1375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app.leg.wa.gov/WAC/default.aspx?cite=110-148-1575" TargetMode="External"/><Relationship Id="rId44" Type="http://schemas.openxmlformats.org/officeDocument/2006/relationships/hyperlink" Target="https://app.leg.wa.gov/WAC/default.aspx?cite=110-148-1465" TargetMode="External"/><Relationship Id="rId52" Type="http://schemas.openxmlformats.org/officeDocument/2006/relationships/hyperlink" Target="https://app.leg.wa.gov/WAC/default.aspx?cite=110-148-1565" TargetMode="External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30FF-6C33-46A9-8476-38F847EB9B52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A391DA-101D-4CEB-8F87-2B1E3B1C4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83521-D65E-43C7-97E0-C822C4CF9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FA4118-C4E4-43FE-BB4C-042A7230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State Child Abuse and Neglect Check</vt:lpstr>
    </vt:vector>
  </TitlesOfParts>
  <Company>DSHS / Exec IT</Company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State Child Abuse and Neglect Check</dc:title>
  <dc:subject/>
  <dc:creator>Stacia Baiely, Forms Manager</dc:creator>
  <cp:keywords/>
  <dc:description/>
  <cp:lastModifiedBy>Bailey, Stacia (DCYF)</cp:lastModifiedBy>
  <cp:revision>6</cp:revision>
  <cp:lastPrinted>2019-01-23T18:25:00Z</cp:lastPrinted>
  <dcterms:created xsi:type="dcterms:W3CDTF">2023-06-28T19:50:00Z</dcterms:created>
  <dcterms:modified xsi:type="dcterms:W3CDTF">2023-06-30T14:37:00Z</dcterms:modified>
</cp:coreProperties>
</file>