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705"/>
        <w:tblW w:w="9360" w:type="dxa"/>
        <w:tblLayout w:type="fixed"/>
        <w:tblLook w:val="0000" w:firstRow="0" w:lastRow="0" w:firstColumn="0" w:lastColumn="0" w:noHBand="0" w:noVBand="0"/>
      </w:tblPr>
      <w:tblGrid>
        <w:gridCol w:w="5915"/>
        <w:gridCol w:w="1092"/>
        <w:gridCol w:w="2353"/>
      </w:tblGrid>
      <w:tr w:rsidR="005A5B65" w:rsidTr="005A5B65">
        <w:trPr>
          <w:trHeight w:val="1"/>
        </w:trPr>
        <w:tc>
          <w:tcPr>
            <w:tcW w:w="9360" w:type="dxa"/>
            <w:gridSpan w:val="3"/>
            <w:tcBorders>
              <w:top w:val="single" w:sz="2" w:space="0" w:color="000000"/>
              <w:left w:val="single" w:sz="2" w:space="0" w:color="000000"/>
              <w:bottom w:val="single" w:sz="2" w:space="0" w:color="000000"/>
              <w:right w:val="single" w:sz="2" w:space="0" w:color="000000"/>
            </w:tcBorders>
          </w:tcPr>
          <w:p w:rsidR="005A5B65" w:rsidRDefault="005A5B65" w:rsidP="005A5B65">
            <w:pPr>
              <w:autoSpaceDE w:val="0"/>
              <w:autoSpaceDN w:val="0"/>
              <w:adjustRightInd w:val="0"/>
              <w:spacing w:after="0" w:line="240" w:lineRule="auto"/>
              <w:jc w:val="center"/>
              <w:rPr>
                <w:rFonts w:ascii="Times New Roman" w:hAnsi="Times New Roman" w:cs="Times New Roman"/>
                <w:sz w:val="24"/>
                <w:szCs w:val="24"/>
                <w:lang w:val="en"/>
              </w:rPr>
            </w:pPr>
            <w:bookmarkStart w:id="0" w:name="_GoBack"/>
            <w:bookmarkEnd w:id="0"/>
            <w:r>
              <w:rPr>
                <w:rFonts w:ascii="Calibri" w:hAnsi="Calibri" w:cs="Calibri"/>
                <w:noProof/>
              </w:rPr>
              <w:drawing>
                <wp:inline distT="0" distB="0" distL="0" distR="0">
                  <wp:extent cx="647700"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7700" cy="628650"/>
                          </a:xfrm>
                          <a:prstGeom prst="rect">
                            <a:avLst/>
                          </a:prstGeom>
                          <a:noFill/>
                          <a:ln>
                            <a:noFill/>
                          </a:ln>
                        </pic:spPr>
                      </pic:pic>
                    </a:graphicData>
                  </a:graphic>
                </wp:inline>
              </w:drawing>
            </w:r>
          </w:p>
          <w:p w:rsidR="005A5B65" w:rsidRDefault="005A5B65" w:rsidP="005A5B65">
            <w:pPr>
              <w:autoSpaceDE w:val="0"/>
              <w:autoSpaceDN w:val="0"/>
              <w:adjustRightInd w:val="0"/>
              <w:spacing w:before="60" w:after="0" w:line="240" w:lineRule="auto"/>
              <w:jc w:val="center"/>
              <w:rPr>
                <w:rFonts w:ascii="Times New Roman" w:hAnsi="Times New Roman" w:cs="Times New Roman"/>
                <w:sz w:val="20"/>
                <w:szCs w:val="20"/>
                <w:lang w:val="en"/>
              </w:rPr>
            </w:pPr>
            <w:r>
              <w:rPr>
                <w:rFonts w:ascii="Times New Roman" w:hAnsi="Times New Roman" w:cs="Times New Roman"/>
                <w:sz w:val="20"/>
                <w:szCs w:val="20"/>
                <w:lang w:val="en"/>
              </w:rPr>
              <w:t>STATE OF WASHINGTON</w:t>
            </w:r>
          </w:p>
          <w:p w:rsidR="005A5B65" w:rsidRPr="00D4565A" w:rsidRDefault="005A5B65" w:rsidP="005A5B65">
            <w:pPr>
              <w:autoSpaceDE w:val="0"/>
              <w:autoSpaceDN w:val="0"/>
              <w:adjustRightInd w:val="0"/>
              <w:spacing w:after="0" w:line="240" w:lineRule="auto"/>
              <w:jc w:val="center"/>
              <w:rPr>
                <w:rFonts w:ascii="Lucida Sans" w:hAnsi="Lucida Sans" w:cs="Lucida Sans"/>
                <w:sz w:val="26"/>
                <w:szCs w:val="26"/>
                <w:lang w:val="en"/>
              </w:rPr>
            </w:pPr>
            <w:r w:rsidRPr="00D4565A">
              <w:rPr>
                <w:rFonts w:ascii="Lucida Sans" w:hAnsi="Lucida Sans" w:cs="Lucida Sans"/>
                <w:b/>
                <w:bCs/>
                <w:sz w:val="26"/>
                <w:szCs w:val="26"/>
                <w:lang w:val="en"/>
              </w:rPr>
              <w:t>DEPARTMENT OF Children, Youth and Families</w:t>
            </w:r>
          </w:p>
          <w:p w:rsidR="005A5B65" w:rsidRDefault="005A5B65" w:rsidP="005A5B65">
            <w:pPr>
              <w:autoSpaceDE w:val="0"/>
              <w:autoSpaceDN w:val="0"/>
              <w:adjustRightInd w:val="0"/>
              <w:spacing w:before="120" w:after="120" w:line="240" w:lineRule="auto"/>
              <w:jc w:val="center"/>
              <w:rPr>
                <w:rFonts w:ascii="Calibri" w:hAnsi="Calibri" w:cs="Calibri"/>
                <w:lang w:val="en"/>
              </w:rPr>
            </w:pPr>
            <w:r>
              <w:rPr>
                <w:rFonts w:ascii="Arial" w:hAnsi="Arial" w:cs="Arial"/>
                <w:b/>
                <w:bCs/>
                <w:sz w:val="28"/>
                <w:szCs w:val="28"/>
                <w:lang w:val="en"/>
              </w:rPr>
              <w:t>Declaration on Commercial Purposes</w:t>
            </w:r>
          </w:p>
        </w:tc>
      </w:tr>
      <w:tr w:rsidR="005A5B65" w:rsidTr="005A5B65">
        <w:trPr>
          <w:trHeight w:val="576"/>
        </w:trPr>
        <w:tc>
          <w:tcPr>
            <w:tcW w:w="7007" w:type="dxa"/>
            <w:gridSpan w:val="2"/>
            <w:tcBorders>
              <w:top w:val="single" w:sz="2" w:space="0" w:color="000000"/>
              <w:left w:val="single" w:sz="2" w:space="0" w:color="000000"/>
              <w:bottom w:val="single" w:sz="2" w:space="0" w:color="000000"/>
              <w:right w:val="single" w:sz="2" w:space="0" w:color="000000"/>
            </w:tcBorders>
          </w:tcPr>
          <w:p w:rsidR="005A5B65" w:rsidRDefault="005A5B65" w:rsidP="005A5B65">
            <w:pPr>
              <w:autoSpaceDE w:val="0"/>
              <w:autoSpaceDN w:val="0"/>
              <w:adjustRightInd w:val="0"/>
              <w:spacing w:before="20" w:after="0" w:line="240" w:lineRule="auto"/>
              <w:rPr>
                <w:rFonts w:ascii="Arial" w:hAnsi="Arial" w:cs="Arial"/>
                <w:sz w:val="16"/>
                <w:szCs w:val="16"/>
                <w:lang w:val="en"/>
              </w:rPr>
            </w:pPr>
            <w:r>
              <w:rPr>
                <w:rFonts w:ascii="Arial" w:hAnsi="Arial" w:cs="Arial"/>
                <w:sz w:val="16"/>
                <w:szCs w:val="16"/>
                <w:lang w:val="en"/>
              </w:rPr>
              <w:t>REQUESTOR</w:t>
            </w:r>
          </w:p>
          <w:p w:rsidR="005A5B65" w:rsidRDefault="005A5B65" w:rsidP="005A5B65">
            <w:pPr>
              <w:autoSpaceDE w:val="0"/>
              <w:autoSpaceDN w:val="0"/>
              <w:adjustRightInd w:val="0"/>
              <w:spacing w:after="0" w:line="240" w:lineRule="auto"/>
              <w:rPr>
                <w:rFonts w:ascii="Calibri" w:hAnsi="Calibri" w:cs="Calibri"/>
                <w:lang w:val="en"/>
              </w:rPr>
            </w:pPr>
            <w:r>
              <w:rPr>
                <w:rFonts w:ascii="Times New Roman" w:hAnsi="Times New Roman" w:cs="Times New Roman"/>
                <w:b/>
                <w:bCs/>
                <w:sz w:val="24"/>
                <w:szCs w:val="24"/>
                <w:lang w:val="en"/>
              </w:rPr>
              <w:t>     </w:t>
            </w:r>
          </w:p>
        </w:tc>
        <w:tc>
          <w:tcPr>
            <w:tcW w:w="2353" w:type="dxa"/>
            <w:tcBorders>
              <w:top w:val="single" w:sz="2" w:space="0" w:color="000000"/>
              <w:left w:val="single" w:sz="2" w:space="0" w:color="000000"/>
              <w:bottom w:val="single" w:sz="2" w:space="0" w:color="000000"/>
              <w:right w:val="single" w:sz="2" w:space="0" w:color="000000"/>
            </w:tcBorders>
          </w:tcPr>
          <w:p w:rsidR="005A5B65" w:rsidRDefault="005A5B65" w:rsidP="005A5B65">
            <w:pPr>
              <w:autoSpaceDE w:val="0"/>
              <w:autoSpaceDN w:val="0"/>
              <w:adjustRightInd w:val="0"/>
              <w:spacing w:before="20" w:after="0" w:line="240" w:lineRule="auto"/>
              <w:rPr>
                <w:rFonts w:ascii="Arial" w:hAnsi="Arial" w:cs="Arial"/>
                <w:sz w:val="16"/>
                <w:szCs w:val="16"/>
                <w:lang w:val="en"/>
              </w:rPr>
            </w:pPr>
            <w:r w:rsidRPr="00D4565A">
              <w:rPr>
                <w:rFonts w:ascii="Arial" w:hAnsi="Arial" w:cs="Arial"/>
                <w:b/>
                <w:bCs/>
                <w:sz w:val="16"/>
                <w:szCs w:val="16"/>
                <w:lang w:val="en"/>
              </w:rPr>
              <w:t>DCYF</w:t>
            </w:r>
            <w:r>
              <w:rPr>
                <w:rFonts w:ascii="Arial" w:hAnsi="Arial" w:cs="Arial"/>
                <w:sz w:val="16"/>
                <w:szCs w:val="16"/>
                <w:lang w:val="en"/>
              </w:rPr>
              <w:t xml:space="preserve"> REQUEST NUMBER</w:t>
            </w:r>
          </w:p>
          <w:p w:rsidR="005A5B65" w:rsidRDefault="005A5B65" w:rsidP="005A5B65">
            <w:pPr>
              <w:autoSpaceDE w:val="0"/>
              <w:autoSpaceDN w:val="0"/>
              <w:adjustRightInd w:val="0"/>
              <w:spacing w:after="0" w:line="240" w:lineRule="auto"/>
              <w:rPr>
                <w:rFonts w:ascii="Calibri" w:hAnsi="Calibri" w:cs="Calibri"/>
                <w:lang w:val="en"/>
              </w:rPr>
            </w:pPr>
            <w:r>
              <w:rPr>
                <w:rFonts w:ascii="Times New Roman" w:hAnsi="Times New Roman" w:cs="Times New Roman"/>
                <w:b/>
                <w:bCs/>
                <w:sz w:val="24"/>
                <w:szCs w:val="24"/>
                <w:lang w:val="en"/>
              </w:rPr>
              <w:t>     </w:t>
            </w:r>
          </w:p>
        </w:tc>
      </w:tr>
      <w:tr w:rsidR="005A5B65" w:rsidTr="005A5B65">
        <w:trPr>
          <w:trHeight w:val="576"/>
        </w:trPr>
        <w:tc>
          <w:tcPr>
            <w:tcW w:w="7007" w:type="dxa"/>
            <w:gridSpan w:val="2"/>
            <w:tcBorders>
              <w:top w:val="single" w:sz="2" w:space="0" w:color="000000"/>
              <w:left w:val="single" w:sz="2" w:space="0" w:color="000000"/>
              <w:bottom w:val="single" w:sz="2" w:space="0" w:color="000000"/>
              <w:right w:val="single" w:sz="2" w:space="0" w:color="000000"/>
            </w:tcBorders>
          </w:tcPr>
          <w:p w:rsidR="005A5B65" w:rsidRDefault="005A5B65" w:rsidP="005A5B65">
            <w:pPr>
              <w:autoSpaceDE w:val="0"/>
              <w:autoSpaceDN w:val="0"/>
              <w:adjustRightInd w:val="0"/>
              <w:spacing w:before="20" w:after="0" w:line="240" w:lineRule="auto"/>
              <w:rPr>
                <w:rFonts w:ascii="Arial" w:hAnsi="Arial" w:cs="Arial"/>
                <w:sz w:val="16"/>
                <w:szCs w:val="16"/>
                <w:lang w:val="en"/>
              </w:rPr>
            </w:pPr>
            <w:r>
              <w:rPr>
                <w:rFonts w:ascii="Arial" w:hAnsi="Arial" w:cs="Arial"/>
                <w:sz w:val="16"/>
                <w:szCs w:val="16"/>
                <w:lang w:val="en"/>
              </w:rPr>
              <w:t>ORGANIZATION</w:t>
            </w:r>
          </w:p>
          <w:p w:rsidR="005A5B65" w:rsidRDefault="005A5B65" w:rsidP="005A5B65">
            <w:pPr>
              <w:autoSpaceDE w:val="0"/>
              <w:autoSpaceDN w:val="0"/>
              <w:adjustRightInd w:val="0"/>
              <w:spacing w:after="0" w:line="240" w:lineRule="auto"/>
              <w:rPr>
                <w:rFonts w:ascii="Calibri" w:hAnsi="Calibri" w:cs="Calibri"/>
                <w:lang w:val="en"/>
              </w:rPr>
            </w:pPr>
            <w:r>
              <w:rPr>
                <w:rFonts w:ascii="Times New Roman" w:hAnsi="Times New Roman" w:cs="Times New Roman"/>
                <w:b/>
                <w:bCs/>
                <w:sz w:val="24"/>
                <w:szCs w:val="24"/>
                <w:lang w:val="en"/>
              </w:rPr>
              <w:t>     </w:t>
            </w:r>
          </w:p>
        </w:tc>
        <w:tc>
          <w:tcPr>
            <w:tcW w:w="2353" w:type="dxa"/>
            <w:tcBorders>
              <w:top w:val="single" w:sz="2" w:space="0" w:color="000000"/>
              <w:left w:val="single" w:sz="2" w:space="0" w:color="000000"/>
              <w:bottom w:val="single" w:sz="2" w:space="0" w:color="000000"/>
              <w:right w:val="single" w:sz="2" w:space="0" w:color="000000"/>
            </w:tcBorders>
          </w:tcPr>
          <w:p w:rsidR="005A5B65" w:rsidRDefault="005A5B65" w:rsidP="005A5B65">
            <w:pPr>
              <w:autoSpaceDE w:val="0"/>
              <w:autoSpaceDN w:val="0"/>
              <w:adjustRightInd w:val="0"/>
              <w:spacing w:before="20" w:after="0" w:line="240" w:lineRule="auto"/>
              <w:rPr>
                <w:rFonts w:ascii="Arial" w:hAnsi="Arial" w:cs="Arial"/>
                <w:sz w:val="16"/>
                <w:szCs w:val="16"/>
                <w:lang w:val="en"/>
              </w:rPr>
            </w:pPr>
            <w:r>
              <w:rPr>
                <w:rFonts w:ascii="Arial" w:hAnsi="Arial" w:cs="Arial"/>
                <w:sz w:val="16"/>
                <w:szCs w:val="16"/>
                <w:lang w:val="en"/>
              </w:rPr>
              <w:t>REQUEST RECEIVED</w:t>
            </w:r>
          </w:p>
          <w:p w:rsidR="005A5B65" w:rsidRDefault="005A5B65" w:rsidP="005A5B65">
            <w:pPr>
              <w:autoSpaceDE w:val="0"/>
              <w:autoSpaceDN w:val="0"/>
              <w:adjustRightInd w:val="0"/>
              <w:spacing w:after="0" w:line="240" w:lineRule="auto"/>
              <w:rPr>
                <w:rFonts w:ascii="Calibri" w:hAnsi="Calibri" w:cs="Calibri"/>
                <w:lang w:val="en"/>
              </w:rPr>
            </w:pPr>
            <w:r>
              <w:rPr>
                <w:rFonts w:ascii="Times New Roman" w:hAnsi="Times New Roman" w:cs="Times New Roman"/>
                <w:b/>
                <w:bCs/>
                <w:sz w:val="24"/>
                <w:szCs w:val="24"/>
                <w:lang w:val="en"/>
              </w:rPr>
              <w:t>     </w:t>
            </w:r>
          </w:p>
        </w:tc>
      </w:tr>
      <w:tr w:rsidR="005A5B65" w:rsidTr="005A5B65">
        <w:trPr>
          <w:trHeight w:val="6475"/>
        </w:trPr>
        <w:tc>
          <w:tcPr>
            <w:tcW w:w="9360" w:type="dxa"/>
            <w:gridSpan w:val="3"/>
            <w:tcBorders>
              <w:top w:val="single" w:sz="2" w:space="0" w:color="000000"/>
              <w:left w:val="single" w:sz="2" w:space="0" w:color="000000"/>
              <w:bottom w:val="single" w:sz="2" w:space="0" w:color="000000"/>
              <w:right w:val="single" w:sz="2" w:space="0" w:color="000000"/>
            </w:tcBorders>
          </w:tcPr>
          <w:p w:rsidR="005A5B65" w:rsidRDefault="005A5B65" w:rsidP="005A5B65">
            <w:pPr>
              <w:autoSpaceDE w:val="0"/>
              <w:autoSpaceDN w:val="0"/>
              <w:adjustRightInd w:val="0"/>
              <w:spacing w:before="120" w:after="120" w:line="240" w:lineRule="auto"/>
              <w:rPr>
                <w:rFonts w:ascii="Arial" w:hAnsi="Arial" w:cs="Arial"/>
                <w:sz w:val="20"/>
                <w:szCs w:val="20"/>
                <w:lang w:val="en"/>
              </w:rPr>
            </w:pPr>
            <w:r>
              <w:rPr>
                <w:rFonts w:ascii="Arial" w:hAnsi="Arial" w:cs="Arial"/>
                <w:sz w:val="20"/>
                <w:szCs w:val="20"/>
                <w:lang w:val="en"/>
              </w:rPr>
              <w:t xml:space="preserve">Your request asks for a list of individuals or includes a list of individuals within responsive records. RCW 42.56.070(8) prohibits agencies from providing access to “lists of individuals when requested for commercial purposes.”  “Commercial purposes” includes intent to use the list to facilitate a business activity by any form of business enterprise intended to generate revenue or financial benefit. </w:t>
            </w:r>
          </w:p>
          <w:p w:rsidR="005A5B65" w:rsidRDefault="005A5B65" w:rsidP="005A5B65">
            <w:pPr>
              <w:autoSpaceDE w:val="0"/>
              <w:autoSpaceDN w:val="0"/>
              <w:adjustRightInd w:val="0"/>
              <w:spacing w:before="120" w:after="120" w:line="240" w:lineRule="auto"/>
              <w:rPr>
                <w:rFonts w:ascii="Arial" w:hAnsi="Arial" w:cs="Arial"/>
                <w:sz w:val="20"/>
                <w:szCs w:val="20"/>
                <w:lang w:val="en"/>
              </w:rPr>
            </w:pPr>
            <w:r>
              <w:rPr>
                <w:rFonts w:ascii="Arial" w:hAnsi="Arial" w:cs="Arial"/>
                <w:sz w:val="20"/>
                <w:szCs w:val="20"/>
                <w:lang w:val="en"/>
              </w:rPr>
              <w:t xml:space="preserve">In </w:t>
            </w:r>
            <w:r>
              <w:rPr>
                <w:rFonts w:ascii="Arial" w:hAnsi="Arial" w:cs="Arial"/>
                <w:i/>
                <w:iCs/>
                <w:sz w:val="20"/>
                <w:szCs w:val="20"/>
                <w:lang w:val="en"/>
              </w:rPr>
              <w:t xml:space="preserve">SEIU Healthcare 775NW v. State of Washington, </w:t>
            </w:r>
            <w:r w:rsidRPr="00D4565A">
              <w:rPr>
                <w:rFonts w:ascii="Arial" w:hAnsi="Arial" w:cs="Arial"/>
                <w:b/>
                <w:bCs/>
                <w:i/>
                <w:iCs/>
                <w:sz w:val="20"/>
                <w:szCs w:val="20"/>
                <w:lang w:val="en"/>
              </w:rPr>
              <w:t xml:space="preserve">Department of Children, Youth and Families </w:t>
            </w:r>
            <w:r>
              <w:rPr>
                <w:rFonts w:ascii="Arial" w:hAnsi="Arial" w:cs="Arial"/>
                <w:i/>
                <w:iCs/>
                <w:sz w:val="20"/>
                <w:szCs w:val="20"/>
                <w:lang w:val="en"/>
              </w:rPr>
              <w:t>and Freedom Foundation</w:t>
            </w:r>
            <w:r>
              <w:rPr>
                <w:rFonts w:ascii="Arial" w:hAnsi="Arial" w:cs="Arial"/>
                <w:sz w:val="20"/>
                <w:szCs w:val="20"/>
                <w:lang w:val="en"/>
              </w:rPr>
              <w:t>, the Washington State Court of Appeals held that RCW 42.56.070(8) requires an agency to “investigate when it has some indication that [a requested] list [of individuals] might be used for commercial purposes. Whether an agency must investigate will depend on a case-by-case determination based on the identity of the requester, the nature of the records requested, and any other information available to the agency."</w:t>
            </w:r>
          </w:p>
          <w:p w:rsidR="005A5B65" w:rsidRDefault="005A5B65" w:rsidP="005A5B65">
            <w:pPr>
              <w:autoSpaceDE w:val="0"/>
              <w:autoSpaceDN w:val="0"/>
              <w:adjustRightInd w:val="0"/>
              <w:spacing w:before="120" w:after="120" w:line="240" w:lineRule="auto"/>
              <w:rPr>
                <w:rFonts w:ascii="Arial" w:hAnsi="Arial" w:cs="Arial"/>
                <w:sz w:val="20"/>
                <w:szCs w:val="20"/>
                <w:lang w:val="en"/>
              </w:rPr>
            </w:pPr>
            <w:r w:rsidRPr="00D4565A">
              <w:rPr>
                <w:rFonts w:ascii="Arial" w:hAnsi="Arial" w:cs="Arial"/>
                <w:b/>
                <w:bCs/>
                <w:sz w:val="20"/>
                <w:szCs w:val="20"/>
                <w:lang w:val="en"/>
              </w:rPr>
              <w:t>DCYF</w:t>
            </w:r>
            <w:r>
              <w:rPr>
                <w:rFonts w:ascii="Arial" w:hAnsi="Arial" w:cs="Arial"/>
                <w:sz w:val="20"/>
                <w:szCs w:val="20"/>
                <w:lang w:val="en"/>
              </w:rPr>
              <w:t xml:space="preserve"> believes that the list of individuals you request might be used for commercial purposes. As such, pursuant to RCW 42.56.080 and .070, </w:t>
            </w:r>
            <w:r w:rsidR="00D4565A">
              <w:rPr>
                <w:rFonts w:ascii="Arial" w:hAnsi="Arial" w:cs="Arial"/>
                <w:sz w:val="20"/>
                <w:szCs w:val="20"/>
                <w:lang w:val="en"/>
              </w:rPr>
              <w:t>DCYF</w:t>
            </w:r>
            <w:r>
              <w:rPr>
                <w:rFonts w:ascii="Arial" w:hAnsi="Arial" w:cs="Arial"/>
                <w:sz w:val="20"/>
                <w:szCs w:val="20"/>
                <w:lang w:val="en"/>
              </w:rPr>
              <w:t xml:space="preserve"> asks that you please state the purpose of your request:</w:t>
            </w:r>
          </w:p>
          <w:p w:rsidR="005A5B65" w:rsidRDefault="005A5B65" w:rsidP="005A5B65">
            <w:pPr>
              <w:autoSpaceDE w:val="0"/>
              <w:autoSpaceDN w:val="0"/>
              <w:adjustRightInd w:val="0"/>
              <w:spacing w:before="120" w:after="120" w:line="240" w:lineRule="auto"/>
              <w:rPr>
                <w:rFonts w:ascii="Calibri" w:hAnsi="Calibri" w:cs="Calibri"/>
                <w:lang w:val="en"/>
              </w:rPr>
            </w:pPr>
            <w:r>
              <w:rPr>
                <w:rFonts w:ascii="Times New Roman" w:hAnsi="Times New Roman" w:cs="Times New Roman"/>
                <w:b/>
                <w:bCs/>
                <w:sz w:val="24"/>
                <w:szCs w:val="24"/>
                <w:lang w:val="en"/>
              </w:rPr>
              <w:t>     </w:t>
            </w:r>
          </w:p>
        </w:tc>
      </w:tr>
      <w:tr w:rsidR="005A5B65" w:rsidTr="005A5B65">
        <w:trPr>
          <w:trHeight w:val="1"/>
        </w:trPr>
        <w:tc>
          <w:tcPr>
            <w:tcW w:w="9360" w:type="dxa"/>
            <w:gridSpan w:val="3"/>
            <w:tcBorders>
              <w:top w:val="single" w:sz="2" w:space="0" w:color="000000"/>
              <w:left w:val="single" w:sz="2" w:space="0" w:color="000000"/>
              <w:bottom w:val="single" w:sz="2" w:space="0" w:color="000000"/>
              <w:right w:val="single" w:sz="2" w:space="0" w:color="000000"/>
            </w:tcBorders>
          </w:tcPr>
          <w:p w:rsidR="005A5B65" w:rsidRDefault="00D4565A" w:rsidP="005A5B65">
            <w:pPr>
              <w:keepNext/>
              <w:keepLines/>
              <w:autoSpaceDE w:val="0"/>
              <w:autoSpaceDN w:val="0"/>
              <w:adjustRightInd w:val="0"/>
              <w:spacing w:before="120" w:after="120" w:line="240" w:lineRule="auto"/>
              <w:rPr>
                <w:rFonts w:ascii="Arial" w:hAnsi="Arial" w:cs="Arial"/>
                <w:sz w:val="20"/>
                <w:szCs w:val="20"/>
                <w:lang w:val="en"/>
              </w:rPr>
            </w:pPr>
            <w:r>
              <w:rPr>
                <w:rFonts w:ascii="Arial" w:hAnsi="Arial" w:cs="Arial"/>
                <w:sz w:val="20"/>
                <w:szCs w:val="20"/>
                <w:lang w:val="en"/>
              </w:rPr>
              <w:t>DCYF</w:t>
            </w:r>
            <w:r w:rsidR="005A5B65">
              <w:rPr>
                <w:rFonts w:ascii="Arial" w:hAnsi="Arial" w:cs="Arial"/>
                <w:sz w:val="20"/>
                <w:szCs w:val="20"/>
                <w:lang w:val="en"/>
              </w:rPr>
              <w:t xml:space="preserve"> also asks you to certify the following:</w:t>
            </w:r>
          </w:p>
          <w:p w:rsidR="005A5B65" w:rsidRDefault="005A5B65" w:rsidP="005A5B65">
            <w:pPr>
              <w:keepNext/>
              <w:keepLines/>
              <w:tabs>
                <w:tab w:val="left" w:pos="780"/>
              </w:tabs>
              <w:autoSpaceDE w:val="0"/>
              <w:autoSpaceDN w:val="0"/>
              <w:adjustRightInd w:val="0"/>
              <w:spacing w:before="120" w:after="120" w:line="240" w:lineRule="auto"/>
              <w:jc w:val="both"/>
              <w:rPr>
                <w:rFonts w:ascii="Arial" w:hAnsi="Arial" w:cs="Arial"/>
                <w:sz w:val="20"/>
                <w:szCs w:val="20"/>
                <w:lang w:val="en"/>
              </w:rPr>
            </w:pPr>
            <w:r>
              <w:rPr>
                <w:rFonts w:ascii="Arial" w:hAnsi="Arial" w:cs="Arial"/>
                <w:b/>
                <w:bCs/>
                <w:sz w:val="20"/>
                <w:szCs w:val="20"/>
                <w:lang w:val="en"/>
              </w:rPr>
              <w:t xml:space="preserve">I hereby declare under penalty of perjury under the laws of the State of Washington that the list of individuals I requested under the above referenced </w:t>
            </w:r>
            <w:r w:rsidR="00D4565A">
              <w:rPr>
                <w:rFonts w:ascii="Arial" w:hAnsi="Arial" w:cs="Arial"/>
                <w:b/>
                <w:bCs/>
                <w:sz w:val="20"/>
                <w:szCs w:val="20"/>
                <w:lang w:val="en"/>
              </w:rPr>
              <w:t>DCYF</w:t>
            </w:r>
            <w:r>
              <w:rPr>
                <w:rFonts w:ascii="Arial" w:hAnsi="Arial" w:cs="Arial"/>
                <w:b/>
                <w:bCs/>
                <w:sz w:val="20"/>
                <w:szCs w:val="20"/>
                <w:lang w:val="en"/>
              </w:rPr>
              <w:t xml:space="preserve"> request number </w:t>
            </w:r>
            <w:r>
              <w:rPr>
                <w:rFonts w:ascii="Arial" w:hAnsi="Arial" w:cs="Arial"/>
                <w:b/>
                <w:bCs/>
                <w:sz w:val="20"/>
                <w:szCs w:val="20"/>
                <w:u w:val="single"/>
                <w:lang w:val="en"/>
              </w:rPr>
              <w:t>will not</w:t>
            </w:r>
            <w:r>
              <w:rPr>
                <w:rFonts w:ascii="Arial" w:hAnsi="Arial" w:cs="Arial"/>
                <w:b/>
                <w:bCs/>
                <w:sz w:val="20"/>
                <w:szCs w:val="20"/>
                <w:lang w:val="en"/>
              </w:rPr>
              <w:t xml:space="preserve"> be used for commercial purposes, including any revenue generating purpose, and that my stated purpose for the request is true and correct.</w:t>
            </w:r>
            <w:r>
              <w:rPr>
                <w:rFonts w:ascii="Arial" w:hAnsi="Arial" w:cs="Arial"/>
                <w:sz w:val="20"/>
                <w:szCs w:val="20"/>
                <w:lang w:val="en"/>
              </w:rPr>
              <w:t xml:space="preserve"> </w:t>
            </w:r>
          </w:p>
          <w:p w:rsidR="005A5B65" w:rsidRDefault="005A5B65" w:rsidP="005A5B65">
            <w:pPr>
              <w:keepNext/>
              <w:keepLines/>
              <w:tabs>
                <w:tab w:val="left" w:pos="3600"/>
                <w:tab w:val="left" w:pos="4586"/>
                <w:tab w:val="left" w:pos="8010"/>
                <w:tab w:val="right" w:pos="9360"/>
              </w:tabs>
              <w:autoSpaceDE w:val="0"/>
              <w:autoSpaceDN w:val="0"/>
              <w:adjustRightInd w:val="0"/>
              <w:spacing w:before="120" w:after="120" w:line="240" w:lineRule="auto"/>
              <w:jc w:val="both"/>
              <w:rPr>
                <w:rFonts w:ascii="Calibri" w:hAnsi="Calibri" w:cs="Calibri"/>
                <w:lang w:val="en"/>
              </w:rPr>
            </w:pPr>
            <w:r>
              <w:rPr>
                <w:rFonts w:ascii="Arial" w:hAnsi="Arial" w:cs="Arial"/>
                <w:sz w:val="20"/>
                <w:szCs w:val="20"/>
                <w:lang w:val="en"/>
              </w:rPr>
              <w:t xml:space="preserve">Signed at </w:t>
            </w:r>
            <w:r>
              <w:rPr>
                <w:rFonts w:ascii="Times New Roman" w:hAnsi="Times New Roman" w:cs="Times New Roman"/>
                <w:b/>
                <w:bCs/>
                <w:sz w:val="24"/>
                <w:szCs w:val="24"/>
                <w:u w:val="single"/>
                <w:lang w:val="en"/>
              </w:rPr>
              <w:t>     </w:t>
            </w:r>
            <w:r>
              <w:rPr>
                <w:rFonts w:ascii="Times New Roman" w:hAnsi="Times New Roman" w:cs="Times New Roman"/>
                <w:sz w:val="24"/>
                <w:szCs w:val="24"/>
                <w:u w:val="single"/>
                <w:lang w:val="en"/>
              </w:rPr>
              <w:tab/>
            </w:r>
            <w:r>
              <w:rPr>
                <w:rFonts w:ascii="Arial" w:hAnsi="Arial" w:cs="Arial"/>
                <w:sz w:val="20"/>
                <w:szCs w:val="20"/>
                <w:lang w:val="en"/>
              </w:rPr>
              <w:t xml:space="preserve"> this </w:t>
            </w:r>
            <w:r>
              <w:rPr>
                <w:rFonts w:ascii="Times New Roman" w:hAnsi="Times New Roman" w:cs="Times New Roman"/>
                <w:b/>
                <w:bCs/>
                <w:sz w:val="24"/>
                <w:szCs w:val="24"/>
                <w:u w:val="single"/>
                <w:lang w:val="en"/>
              </w:rPr>
              <w:t>  </w:t>
            </w:r>
            <w:r>
              <w:rPr>
                <w:rFonts w:ascii="Times New Roman" w:hAnsi="Times New Roman" w:cs="Times New Roman"/>
                <w:sz w:val="24"/>
                <w:szCs w:val="24"/>
                <w:u w:val="single"/>
                <w:lang w:val="en"/>
              </w:rPr>
              <w:tab/>
            </w:r>
            <w:r>
              <w:rPr>
                <w:rFonts w:ascii="Arial" w:hAnsi="Arial" w:cs="Arial"/>
                <w:sz w:val="20"/>
                <w:szCs w:val="20"/>
                <w:lang w:val="en"/>
              </w:rPr>
              <w:t xml:space="preserve"> day of </w:t>
            </w:r>
            <w:r>
              <w:rPr>
                <w:rFonts w:ascii="Times New Roman" w:hAnsi="Times New Roman" w:cs="Times New Roman"/>
                <w:b/>
                <w:bCs/>
                <w:sz w:val="24"/>
                <w:szCs w:val="24"/>
                <w:u w:val="single"/>
                <w:lang w:val="en"/>
              </w:rPr>
              <w:t>     </w:t>
            </w:r>
            <w:r>
              <w:rPr>
                <w:rFonts w:ascii="Times New Roman" w:hAnsi="Times New Roman" w:cs="Times New Roman"/>
                <w:sz w:val="24"/>
                <w:szCs w:val="24"/>
                <w:u w:val="single"/>
                <w:lang w:val="en"/>
              </w:rPr>
              <w:tab/>
            </w:r>
            <w:r>
              <w:rPr>
                <w:rFonts w:ascii="Arial" w:hAnsi="Arial" w:cs="Arial"/>
                <w:sz w:val="20"/>
                <w:szCs w:val="20"/>
                <w:lang w:val="en"/>
              </w:rPr>
              <w:t xml:space="preserve">, </w:t>
            </w:r>
            <w:r>
              <w:rPr>
                <w:rFonts w:ascii="Times New Roman" w:hAnsi="Times New Roman" w:cs="Times New Roman"/>
                <w:b/>
                <w:bCs/>
                <w:sz w:val="24"/>
                <w:szCs w:val="24"/>
                <w:u w:val="single"/>
                <w:lang w:val="en"/>
              </w:rPr>
              <w:t>    </w:t>
            </w:r>
            <w:r>
              <w:rPr>
                <w:rFonts w:ascii="Times New Roman" w:hAnsi="Times New Roman" w:cs="Times New Roman"/>
                <w:sz w:val="24"/>
                <w:szCs w:val="24"/>
                <w:u w:val="single"/>
                <w:lang w:val="en"/>
              </w:rPr>
              <w:tab/>
            </w:r>
            <w:r>
              <w:rPr>
                <w:rFonts w:ascii="Arial" w:hAnsi="Arial" w:cs="Arial"/>
                <w:sz w:val="20"/>
                <w:szCs w:val="20"/>
                <w:lang w:val="en"/>
              </w:rPr>
              <w:t>.</w:t>
            </w:r>
          </w:p>
        </w:tc>
      </w:tr>
      <w:tr w:rsidR="005A5B65" w:rsidTr="005A5B65">
        <w:trPr>
          <w:trHeight w:val="576"/>
        </w:trPr>
        <w:tc>
          <w:tcPr>
            <w:tcW w:w="5915" w:type="dxa"/>
            <w:tcBorders>
              <w:top w:val="single" w:sz="2" w:space="0" w:color="000000"/>
              <w:left w:val="single" w:sz="2" w:space="0" w:color="000000"/>
              <w:bottom w:val="single" w:sz="2" w:space="0" w:color="000000"/>
              <w:right w:val="single" w:sz="2" w:space="0" w:color="000000"/>
            </w:tcBorders>
          </w:tcPr>
          <w:p w:rsidR="005A5B65" w:rsidRDefault="005A5B65" w:rsidP="005A5B65">
            <w:pPr>
              <w:keepNext/>
              <w:keepLines/>
              <w:tabs>
                <w:tab w:val="left" w:pos="4500"/>
              </w:tabs>
              <w:autoSpaceDE w:val="0"/>
              <w:autoSpaceDN w:val="0"/>
              <w:adjustRightInd w:val="0"/>
              <w:spacing w:before="20" w:after="0" w:line="240" w:lineRule="auto"/>
              <w:rPr>
                <w:rFonts w:ascii="Arial" w:hAnsi="Arial" w:cs="Arial"/>
                <w:sz w:val="16"/>
                <w:szCs w:val="16"/>
                <w:lang w:val="en"/>
              </w:rPr>
            </w:pPr>
            <w:r>
              <w:rPr>
                <w:rFonts w:ascii="Arial" w:hAnsi="Arial" w:cs="Arial"/>
                <w:sz w:val="16"/>
                <w:szCs w:val="16"/>
                <w:lang w:val="en"/>
              </w:rPr>
              <w:t>SIGNATURE OF REQUESTOR OR REPRESENTATIVE</w:t>
            </w:r>
            <w:r>
              <w:rPr>
                <w:rFonts w:ascii="Arial" w:hAnsi="Arial" w:cs="Arial"/>
                <w:sz w:val="16"/>
                <w:szCs w:val="16"/>
                <w:lang w:val="en"/>
              </w:rPr>
              <w:tab/>
              <w:t>DATE</w:t>
            </w:r>
          </w:p>
          <w:p w:rsidR="005A5B65" w:rsidRDefault="005A5B65" w:rsidP="005A5B65">
            <w:pPr>
              <w:keepNext/>
              <w:keepLines/>
              <w:tabs>
                <w:tab w:val="left" w:pos="4500"/>
              </w:tabs>
              <w:autoSpaceDE w:val="0"/>
              <w:autoSpaceDN w:val="0"/>
              <w:adjustRightInd w:val="0"/>
              <w:spacing w:after="0" w:line="240" w:lineRule="auto"/>
              <w:rPr>
                <w:rFonts w:ascii="Calibri" w:hAnsi="Calibri" w:cs="Calibri"/>
                <w:lang w:val="en"/>
              </w:rPr>
            </w:pPr>
            <w:r>
              <w:rPr>
                <w:rFonts w:ascii="Times New Roman" w:hAnsi="Times New Roman" w:cs="Times New Roman"/>
                <w:b/>
                <w:bCs/>
                <w:sz w:val="24"/>
                <w:szCs w:val="24"/>
                <w:lang w:val="en"/>
              </w:rPr>
              <w:tab/>
              <w:t>     </w:t>
            </w:r>
          </w:p>
        </w:tc>
        <w:tc>
          <w:tcPr>
            <w:tcW w:w="3445" w:type="dxa"/>
            <w:gridSpan w:val="2"/>
            <w:tcBorders>
              <w:top w:val="single" w:sz="2" w:space="0" w:color="000000"/>
              <w:left w:val="single" w:sz="2" w:space="0" w:color="000000"/>
              <w:bottom w:val="single" w:sz="2" w:space="0" w:color="000000"/>
              <w:right w:val="single" w:sz="2" w:space="0" w:color="000000"/>
            </w:tcBorders>
          </w:tcPr>
          <w:p w:rsidR="005A5B65" w:rsidRDefault="005A5B65" w:rsidP="005A5B65">
            <w:pPr>
              <w:autoSpaceDE w:val="0"/>
              <w:autoSpaceDN w:val="0"/>
              <w:adjustRightInd w:val="0"/>
              <w:spacing w:before="20" w:after="0" w:line="240" w:lineRule="auto"/>
              <w:rPr>
                <w:rFonts w:ascii="Arial" w:hAnsi="Arial" w:cs="Arial"/>
                <w:sz w:val="16"/>
                <w:szCs w:val="16"/>
                <w:lang w:val="en"/>
              </w:rPr>
            </w:pPr>
            <w:r>
              <w:rPr>
                <w:rFonts w:ascii="Arial" w:hAnsi="Arial" w:cs="Arial"/>
                <w:sz w:val="16"/>
                <w:szCs w:val="16"/>
                <w:lang w:val="en"/>
              </w:rPr>
              <w:t>PRINTED NAME</w:t>
            </w:r>
          </w:p>
          <w:p w:rsidR="005A5B65" w:rsidRDefault="005A5B65" w:rsidP="005A5B65">
            <w:pPr>
              <w:autoSpaceDE w:val="0"/>
              <w:autoSpaceDN w:val="0"/>
              <w:adjustRightInd w:val="0"/>
              <w:spacing w:after="0" w:line="240" w:lineRule="auto"/>
              <w:rPr>
                <w:rFonts w:ascii="Calibri" w:hAnsi="Calibri" w:cs="Calibri"/>
                <w:lang w:val="en"/>
              </w:rPr>
            </w:pPr>
            <w:r>
              <w:rPr>
                <w:rFonts w:ascii="Times New Roman" w:hAnsi="Times New Roman" w:cs="Times New Roman"/>
                <w:b/>
                <w:bCs/>
                <w:sz w:val="24"/>
                <w:szCs w:val="24"/>
                <w:lang w:val="en"/>
              </w:rPr>
              <w:t>     </w:t>
            </w:r>
          </w:p>
        </w:tc>
      </w:tr>
      <w:tr w:rsidR="005A5B65" w:rsidTr="005A5B65">
        <w:trPr>
          <w:trHeight w:val="576"/>
        </w:trPr>
        <w:tc>
          <w:tcPr>
            <w:tcW w:w="9360" w:type="dxa"/>
            <w:gridSpan w:val="3"/>
            <w:tcBorders>
              <w:top w:val="single" w:sz="2" w:space="0" w:color="000000"/>
              <w:left w:val="single" w:sz="2" w:space="0" w:color="000000"/>
              <w:bottom w:val="single" w:sz="2" w:space="0" w:color="000000"/>
              <w:right w:val="single" w:sz="2" w:space="0" w:color="000000"/>
            </w:tcBorders>
          </w:tcPr>
          <w:p w:rsidR="005A5B65" w:rsidRDefault="005A5B65" w:rsidP="005A5B65">
            <w:pPr>
              <w:autoSpaceDE w:val="0"/>
              <w:autoSpaceDN w:val="0"/>
              <w:adjustRightInd w:val="0"/>
              <w:spacing w:before="20" w:after="0" w:line="240" w:lineRule="auto"/>
              <w:rPr>
                <w:rFonts w:ascii="Arial" w:hAnsi="Arial" w:cs="Arial"/>
                <w:sz w:val="16"/>
                <w:szCs w:val="16"/>
                <w:lang w:val="en"/>
              </w:rPr>
            </w:pPr>
            <w:r>
              <w:rPr>
                <w:rFonts w:ascii="Arial" w:hAnsi="Arial" w:cs="Arial"/>
                <w:sz w:val="16"/>
                <w:szCs w:val="16"/>
                <w:lang w:val="en"/>
              </w:rPr>
              <w:t>AUTHORITY (IF A REPRESENTATIVE OF THE REQUESTOR)</w:t>
            </w:r>
          </w:p>
          <w:p w:rsidR="005A5B65" w:rsidRDefault="005A5B65" w:rsidP="005A5B65">
            <w:pPr>
              <w:autoSpaceDE w:val="0"/>
              <w:autoSpaceDN w:val="0"/>
              <w:adjustRightInd w:val="0"/>
              <w:spacing w:after="0" w:line="240" w:lineRule="auto"/>
              <w:rPr>
                <w:rFonts w:ascii="Calibri" w:hAnsi="Calibri" w:cs="Calibri"/>
                <w:lang w:val="en"/>
              </w:rPr>
            </w:pPr>
            <w:r>
              <w:rPr>
                <w:rFonts w:ascii="Times New Roman" w:hAnsi="Times New Roman" w:cs="Times New Roman"/>
                <w:b/>
                <w:bCs/>
                <w:sz w:val="24"/>
                <w:szCs w:val="24"/>
                <w:lang w:val="en"/>
              </w:rPr>
              <w:t>     </w:t>
            </w:r>
          </w:p>
        </w:tc>
      </w:tr>
    </w:tbl>
    <w:p w:rsidR="00404CEE" w:rsidRDefault="005520F4"/>
    <w:sectPr w:rsidR="00404C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B65"/>
    <w:rsid w:val="005520F4"/>
    <w:rsid w:val="005A5B65"/>
    <w:rsid w:val="007426C8"/>
    <w:rsid w:val="009A09CB"/>
    <w:rsid w:val="00B1168C"/>
    <w:rsid w:val="00D4565A"/>
    <w:rsid w:val="00FA1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9E1A90-D9BC-4671-8164-33783BD20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Children's Administration</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Stacia M (DSHS/SCC)</dc:creator>
  <cp:keywords/>
  <dc:description/>
  <cp:lastModifiedBy>Dolgash, Debbie (DSHS/CA)</cp:lastModifiedBy>
  <cp:revision>2</cp:revision>
  <dcterms:created xsi:type="dcterms:W3CDTF">2018-06-28T12:28:00Z</dcterms:created>
  <dcterms:modified xsi:type="dcterms:W3CDTF">2018-06-28T12:28:00Z</dcterms:modified>
</cp:coreProperties>
</file>